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18" w:rsidRDefault="00F67118" w:rsidP="00F67118">
      <w:pPr>
        <w:pStyle w:val="Titre"/>
        <w:pBdr>
          <w:top w:val="none" w:sz="0" w:space="0" w:color="auto"/>
          <w:bottom w:val="none" w:sz="0" w:space="0" w:color="auto"/>
        </w:pBdr>
        <w:rPr>
          <w:rFonts w:ascii="Georgia" w:hAnsi="Georgia"/>
          <w:b w:val="0"/>
          <w:noProof/>
          <w:color w:val="5ABE92"/>
          <w:sz w:val="48"/>
          <w:lang w:eastAsia="fr-FR" w:bidi="ar-SA"/>
        </w:rPr>
      </w:pPr>
      <w:r>
        <w:rPr>
          <w:rFonts w:ascii="Georgia" w:hAnsi="Georgia"/>
          <w:b w:val="0"/>
          <w:noProof/>
          <w:color w:val="5ABE92"/>
          <w:sz w:val="4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-686616</wp:posOffset>
            </wp:positionH>
            <wp:positionV relativeFrom="paragraph">
              <wp:posOffset>-685800</wp:posOffset>
            </wp:positionV>
            <wp:extent cx="1509485" cy="1510393"/>
            <wp:effectExtent l="25400" t="0" r="0" b="0"/>
            <wp:wrapNone/>
            <wp:docPr id="3" name="Image 0" descr="essai logo RB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 logo RBE 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485" cy="151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118" w:rsidRDefault="00BA4516" w:rsidP="00F67118">
      <w:pPr>
        <w:pStyle w:val="Titre"/>
        <w:pBdr>
          <w:top w:val="none" w:sz="0" w:space="0" w:color="auto"/>
          <w:bottom w:val="none" w:sz="0" w:space="0" w:color="auto"/>
        </w:pBdr>
        <w:rPr>
          <w:rFonts w:ascii="Georgia" w:hAnsi="Georgia"/>
          <w:b w:val="0"/>
          <w:noProof/>
          <w:color w:val="5ABE92"/>
          <w:sz w:val="48"/>
          <w:lang w:eastAsia="fr-FR" w:bidi="ar-SA"/>
        </w:rPr>
      </w:pPr>
      <w:r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>Statut</w:t>
      </w:r>
      <w:r w:rsidR="006E4B4C"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>s</w:t>
      </w:r>
      <w:r w:rsidR="00F93075"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 xml:space="preserve"> de</w:t>
      </w:r>
      <w:r w:rsidR="000C0452"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 xml:space="preserve"> l</w:t>
      </w:r>
      <w:r w:rsidR="00F93075"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>’</w:t>
      </w:r>
      <w:r w:rsid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>Association</w:t>
      </w:r>
    </w:p>
    <w:p w:rsidR="000C0452" w:rsidRPr="00F67118" w:rsidRDefault="000C0452" w:rsidP="00F67118">
      <w:pPr>
        <w:rPr>
          <w:lang w:eastAsia="fr-FR" w:bidi="ar-SA"/>
        </w:rPr>
      </w:pPr>
    </w:p>
    <w:p w:rsidR="003D4786" w:rsidRPr="00F67118" w:rsidRDefault="000C0452" w:rsidP="00F67118">
      <w:pPr>
        <w:pStyle w:val="Titre"/>
        <w:pBdr>
          <w:top w:val="none" w:sz="0" w:space="0" w:color="auto"/>
          <w:bottom w:val="none" w:sz="0" w:space="0" w:color="auto"/>
        </w:pBdr>
        <w:rPr>
          <w:rFonts w:ascii="Georgia" w:hAnsi="Georgia"/>
          <w:b w:val="0"/>
          <w:noProof/>
          <w:color w:val="5ABE92"/>
          <w:sz w:val="48"/>
          <w:lang w:eastAsia="fr-FR" w:bidi="ar-SA"/>
        </w:rPr>
      </w:pPr>
      <w:r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 xml:space="preserve"> </w:t>
      </w:r>
      <w:r w:rsidR="00B4220C"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>Les Ressources du Bien-être (RBE)</w:t>
      </w:r>
      <w:r w:rsidRPr="00F67118">
        <w:rPr>
          <w:rFonts w:ascii="Georgia" w:hAnsi="Georgia"/>
          <w:b w:val="0"/>
          <w:noProof/>
          <w:color w:val="5ABE92"/>
          <w:sz w:val="48"/>
          <w:lang w:eastAsia="fr-FR" w:bidi="ar-SA"/>
        </w:rPr>
        <w:t xml:space="preserve"> </w:t>
      </w:r>
    </w:p>
    <w:p w:rsidR="00F67118" w:rsidRPr="00F67118" w:rsidRDefault="00F67118" w:rsidP="00F67118">
      <w:pPr>
        <w:pStyle w:val="Titre"/>
        <w:pBdr>
          <w:top w:val="none" w:sz="0" w:space="0" w:color="auto"/>
          <w:bottom w:val="none" w:sz="0" w:space="0" w:color="auto"/>
        </w:pBdr>
        <w:ind w:hanging="57"/>
        <w:rPr>
          <w:rFonts w:ascii="Georgia" w:hAnsi="Georgia"/>
          <w:b w:val="0"/>
          <w:noProof/>
          <w:color w:val="595959"/>
          <w:sz w:val="48"/>
          <w:lang w:eastAsia="fr-FR" w:bidi="ar-SA"/>
        </w:rPr>
      </w:pPr>
    </w:p>
    <w:p w:rsidR="00BA4516" w:rsidRPr="00F67118" w:rsidRDefault="00BA4516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un :</w:t>
      </w:r>
    </w:p>
    <w:p w:rsidR="00F67118" w:rsidRDefault="00F67118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F67118" w:rsidRDefault="00BA4516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Il </w:t>
      </w:r>
      <w:r w:rsidR="00CB3860">
        <w:rPr>
          <w:rFonts w:ascii="Georgia" w:hAnsi="Georgia"/>
          <w:color w:val="595959"/>
          <w:szCs w:val="28"/>
        </w:rPr>
        <w:t>a été</w:t>
      </w:r>
      <w:r w:rsidRPr="00F67118">
        <w:rPr>
          <w:rFonts w:ascii="Georgia" w:hAnsi="Georgia"/>
          <w:color w:val="595959"/>
          <w:szCs w:val="28"/>
        </w:rPr>
        <w:t xml:space="preserve"> fondé </w:t>
      </w:r>
      <w:r w:rsidR="00CB3860">
        <w:rPr>
          <w:rFonts w:ascii="Georgia" w:hAnsi="Georgia"/>
          <w:color w:val="595959"/>
          <w:szCs w:val="28"/>
        </w:rPr>
        <w:t xml:space="preserve">par l’assemblée constitutive du 16 décembre 2011, </w:t>
      </w:r>
      <w:r w:rsidRPr="00F67118">
        <w:rPr>
          <w:rFonts w:ascii="Georgia" w:hAnsi="Georgia"/>
          <w:color w:val="595959"/>
          <w:szCs w:val="28"/>
        </w:rPr>
        <w:t>entre les adhérents aux présents statuts, une association régie par la loi du 1</w:t>
      </w:r>
      <w:r w:rsidRPr="00F67118">
        <w:rPr>
          <w:rFonts w:ascii="Georgia" w:hAnsi="Georgia"/>
          <w:color w:val="595959"/>
          <w:szCs w:val="28"/>
          <w:vertAlign w:val="superscript"/>
        </w:rPr>
        <w:t>er</w:t>
      </w:r>
      <w:r w:rsidRPr="00F67118">
        <w:rPr>
          <w:rFonts w:ascii="Georgia" w:hAnsi="Georgia"/>
          <w:color w:val="595959"/>
          <w:szCs w:val="28"/>
        </w:rPr>
        <w:t xml:space="preserve"> juillet 1901 et le décret du 16 août 1901, ayant pour titre :</w:t>
      </w:r>
      <w:r w:rsidR="00687161">
        <w:rPr>
          <w:rFonts w:ascii="Georgia" w:hAnsi="Georgia"/>
          <w:color w:val="595959"/>
          <w:szCs w:val="28"/>
        </w:rPr>
        <w:t xml:space="preserve"> </w:t>
      </w:r>
      <w:r w:rsidR="00B4220C" w:rsidRPr="00F67118">
        <w:rPr>
          <w:rFonts w:ascii="Georgia" w:hAnsi="Georgia"/>
          <w:color w:val="595959"/>
          <w:szCs w:val="28"/>
        </w:rPr>
        <w:t>Les Ressources du Bien-être (RBE)</w:t>
      </w:r>
      <w:r w:rsidR="00F67118">
        <w:rPr>
          <w:rFonts w:ascii="Georgia" w:hAnsi="Georgia"/>
          <w:color w:val="595959"/>
          <w:szCs w:val="28"/>
        </w:rPr>
        <w:t>.</w:t>
      </w:r>
      <w:r w:rsidR="00267908" w:rsidRPr="00F67118">
        <w:rPr>
          <w:rFonts w:ascii="Georgia" w:hAnsi="Georgia"/>
          <w:color w:val="595959"/>
          <w:szCs w:val="28"/>
        </w:rPr>
        <w:t xml:space="preserve"> </w:t>
      </w:r>
      <w:r w:rsidR="00CB3860">
        <w:rPr>
          <w:rFonts w:ascii="Georgia" w:hAnsi="Georgia"/>
          <w:color w:val="595959"/>
          <w:szCs w:val="28"/>
        </w:rPr>
        <w:t>Ces statuts ont été amendés par Assemblée Générale Extraordinaire du 22 janvier 2014.</w:t>
      </w:r>
    </w:p>
    <w:p w:rsidR="00BA4516" w:rsidRPr="00F67118" w:rsidRDefault="00BA4516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BA4516" w:rsidRPr="00F67118" w:rsidRDefault="00BA4516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deux :</w:t>
      </w:r>
    </w:p>
    <w:p w:rsidR="00687161" w:rsidRDefault="00687161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BA4516" w:rsidRPr="00F67118" w:rsidRDefault="00AA6882" w:rsidP="00687161">
      <w:pPr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Cette association a pour but d'</w:t>
      </w:r>
      <w:r w:rsidR="003C6D27" w:rsidRPr="00F67118">
        <w:rPr>
          <w:rFonts w:ascii="Georgia" w:hAnsi="Georgia"/>
          <w:color w:val="595959"/>
          <w:szCs w:val="28"/>
        </w:rPr>
        <w:t xml:space="preserve">apporter au public </w:t>
      </w:r>
      <w:r w:rsidR="004C6588" w:rsidRPr="00F67118">
        <w:rPr>
          <w:rFonts w:ascii="Georgia" w:hAnsi="Georgia"/>
          <w:color w:val="595959"/>
          <w:szCs w:val="28"/>
        </w:rPr>
        <w:t xml:space="preserve">des informations en toute transparence </w:t>
      </w:r>
      <w:r w:rsidRPr="00F67118">
        <w:rPr>
          <w:rFonts w:ascii="Georgia" w:hAnsi="Georgia"/>
          <w:color w:val="595959"/>
          <w:szCs w:val="28"/>
        </w:rPr>
        <w:t>sur les métiers du développement personnel et du bien-être, pratiqués en Yvelines et dans les départements limitrophes.</w:t>
      </w:r>
    </w:p>
    <w:p w:rsidR="000A2CD9" w:rsidRPr="00F67118" w:rsidRDefault="000A2CD9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0A2CD9" w:rsidRPr="00F67118" w:rsidRDefault="000A2CD9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Moyens :</w:t>
      </w:r>
    </w:p>
    <w:p w:rsidR="000A2CD9" w:rsidRPr="00F67118" w:rsidRDefault="000A2CD9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A2CD9" w:rsidRPr="00F67118" w:rsidRDefault="000C0452" w:rsidP="00687161">
      <w:pPr>
        <w:pStyle w:val="Paragraphedeliste"/>
        <w:numPr>
          <w:ilvl w:val="0"/>
          <w:numId w:val="7"/>
        </w:numPr>
        <w:spacing w:line="276" w:lineRule="auto"/>
        <w:ind w:left="228"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Regrouper dans un annuaire, des praticiens qui s’engagent individuellement à respecter la charte de </w:t>
      </w:r>
      <w:r w:rsidR="00804434" w:rsidRPr="00F67118">
        <w:rPr>
          <w:rFonts w:ascii="Georgia" w:hAnsi="Georgia"/>
          <w:color w:val="595959"/>
          <w:szCs w:val="28"/>
        </w:rPr>
        <w:t xml:space="preserve">qualité </w:t>
      </w:r>
      <w:r w:rsidRPr="00F67118">
        <w:rPr>
          <w:rFonts w:ascii="Georgia" w:hAnsi="Georgia"/>
          <w:color w:val="595959"/>
          <w:szCs w:val="28"/>
        </w:rPr>
        <w:t xml:space="preserve"> qu’ils ont signé</w:t>
      </w:r>
      <w:r w:rsidR="00CB76C4" w:rsidRPr="00F67118">
        <w:rPr>
          <w:rFonts w:ascii="Georgia" w:hAnsi="Georgia"/>
          <w:color w:val="595959"/>
          <w:szCs w:val="28"/>
        </w:rPr>
        <w:t>e</w:t>
      </w:r>
      <w:r w:rsidRPr="00F67118">
        <w:rPr>
          <w:rFonts w:ascii="Georgia" w:hAnsi="Georgia"/>
          <w:color w:val="595959"/>
          <w:szCs w:val="28"/>
        </w:rPr>
        <w:t>.</w:t>
      </w:r>
    </w:p>
    <w:p w:rsidR="000A2CD9" w:rsidRPr="00F67118" w:rsidRDefault="000A2CD9" w:rsidP="00687161">
      <w:pPr>
        <w:pStyle w:val="Paragraphedeliste"/>
        <w:numPr>
          <w:ilvl w:val="0"/>
          <w:numId w:val="7"/>
        </w:numPr>
        <w:spacing w:line="276" w:lineRule="auto"/>
        <w:ind w:left="228"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Rendre publique la dite charte de qualité.</w:t>
      </w:r>
    </w:p>
    <w:p w:rsidR="00687161" w:rsidRDefault="000A2CD9" w:rsidP="00687161">
      <w:pPr>
        <w:pStyle w:val="Paragraphedeliste"/>
        <w:numPr>
          <w:ilvl w:val="0"/>
          <w:numId w:val="7"/>
        </w:numPr>
        <w:spacing w:line="276" w:lineRule="auto"/>
        <w:ind w:left="228"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L’organisation</w:t>
      </w:r>
      <w:r w:rsidR="00BA4516" w:rsidRPr="00F67118">
        <w:rPr>
          <w:rFonts w:ascii="Georgia" w:hAnsi="Georgia"/>
          <w:color w:val="595959"/>
          <w:szCs w:val="28"/>
        </w:rPr>
        <w:t xml:space="preserve">, à titre non lucratif, </w:t>
      </w:r>
      <w:r w:rsidR="00AB317B" w:rsidRPr="00F67118">
        <w:rPr>
          <w:rFonts w:ascii="Georgia" w:hAnsi="Georgia"/>
          <w:color w:val="595959"/>
          <w:szCs w:val="28"/>
        </w:rPr>
        <w:t xml:space="preserve">de </w:t>
      </w:r>
      <w:r w:rsidR="00BA4516" w:rsidRPr="00F67118">
        <w:rPr>
          <w:rFonts w:ascii="Georgia" w:hAnsi="Georgia"/>
          <w:color w:val="595959"/>
          <w:szCs w:val="28"/>
        </w:rPr>
        <w:t>toute</w:t>
      </w:r>
      <w:r w:rsidR="00BC7F05" w:rsidRPr="00F67118">
        <w:rPr>
          <w:rFonts w:ascii="Georgia" w:hAnsi="Georgia"/>
          <w:color w:val="595959"/>
          <w:szCs w:val="28"/>
        </w:rPr>
        <w:t>s</w:t>
      </w:r>
      <w:r w:rsidR="00BA4516" w:rsidRPr="00F67118">
        <w:rPr>
          <w:rFonts w:ascii="Georgia" w:hAnsi="Georgia"/>
          <w:color w:val="595959"/>
          <w:szCs w:val="28"/>
        </w:rPr>
        <w:t xml:space="preserve"> manifestation</w:t>
      </w:r>
      <w:r w:rsidR="00BC7F05" w:rsidRPr="00F67118">
        <w:rPr>
          <w:rFonts w:ascii="Georgia" w:hAnsi="Georgia"/>
          <w:color w:val="595959"/>
          <w:szCs w:val="28"/>
        </w:rPr>
        <w:t>s</w:t>
      </w:r>
      <w:r w:rsidR="00BA4516" w:rsidRPr="00F67118">
        <w:rPr>
          <w:rFonts w:ascii="Georgia" w:hAnsi="Georgia"/>
          <w:color w:val="595959"/>
          <w:szCs w:val="28"/>
        </w:rPr>
        <w:t xml:space="preserve"> de </w:t>
      </w:r>
      <w:r w:rsidR="00BC7F05" w:rsidRPr="00F67118">
        <w:rPr>
          <w:rFonts w:ascii="Georgia" w:hAnsi="Georgia"/>
          <w:color w:val="595959"/>
          <w:szCs w:val="28"/>
        </w:rPr>
        <w:t>promotion, publiques</w:t>
      </w:r>
      <w:r w:rsidR="00E2157D" w:rsidRPr="00F67118">
        <w:rPr>
          <w:rFonts w:ascii="Georgia" w:hAnsi="Georgia"/>
          <w:color w:val="595959"/>
          <w:szCs w:val="28"/>
        </w:rPr>
        <w:t xml:space="preserve"> ou privées, </w:t>
      </w:r>
      <w:r w:rsidR="00BA4516" w:rsidRPr="00F67118">
        <w:rPr>
          <w:rFonts w:ascii="Georgia" w:hAnsi="Georgia"/>
          <w:color w:val="595959"/>
          <w:szCs w:val="28"/>
        </w:rPr>
        <w:t>l’organisation de séminaires, conférences, ou</w:t>
      </w:r>
      <w:r w:rsidRPr="00F67118">
        <w:rPr>
          <w:rFonts w:ascii="Georgia" w:hAnsi="Georgia"/>
          <w:color w:val="595959"/>
          <w:szCs w:val="28"/>
        </w:rPr>
        <w:t xml:space="preserve"> réunions publiques ou privées.</w:t>
      </w:r>
    </w:p>
    <w:p w:rsidR="00BA4516" w:rsidRPr="00687161" w:rsidRDefault="00BA4516" w:rsidP="00687161">
      <w:pPr>
        <w:spacing w:line="276" w:lineRule="auto"/>
        <w:ind w:left="171" w:firstLine="0"/>
        <w:rPr>
          <w:rFonts w:ascii="Georgia" w:hAnsi="Georgia"/>
          <w:color w:val="595959"/>
          <w:szCs w:val="28"/>
        </w:rPr>
      </w:pPr>
    </w:p>
    <w:p w:rsidR="00BC7F05" w:rsidRPr="00F67118" w:rsidRDefault="00BC7F0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trois :</w:t>
      </w:r>
    </w:p>
    <w:p w:rsidR="00687161" w:rsidRDefault="00687161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687161" w:rsidRDefault="00BC7F05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Le siège social de </w:t>
      </w:r>
      <w:r w:rsidR="00FC40A9" w:rsidRPr="00F67118">
        <w:rPr>
          <w:rFonts w:ascii="Georgia" w:hAnsi="Georgia"/>
          <w:color w:val="595959"/>
          <w:szCs w:val="28"/>
        </w:rPr>
        <w:t xml:space="preserve">l’association </w:t>
      </w:r>
      <w:r w:rsidRPr="00F67118">
        <w:rPr>
          <w:rFonts w:ascii="Georgia" w:hAnsi="Georgia"/>
          <w:color w:val="595959"/>
          <w:szCs w:val="28"/>
        </w:rPr>
        <w:t>est fixé au :</w:t>
      </w:r>
    </w:p>
    <w:p w:rsidR="00BA4516" w:rsidRPr="00F67118" w:rsidRDefault="00BA4516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BC7F05" w:rsidRPr="00F67118" w:rsidRDefault="00CB3860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  <w:r>
        <w:rPr>
          <w:rFonts w:ascii="Georgia" w:hAnsi="Georgia"/>
          <w:color w:val="595959"/>
          <w:szCs w:val="28"/>
        </w:rPr>
        <w:t>30, rue de la Cour Senlisse 78720 Senlisse</w:t>
      </w:r>
    </w:p>
    <w:p w:rsidR="00BC7F05" w:rsidRPr="00F67118" w:rsidRDefault="00BC7F05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BC7F05" w:rsidRDefault="00BC7F05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Il pourra être transféré par simple décision du conseil d’administration sous réserve de la ratification par la plus prochaine Assemblée générale.</w:t>
      </w:r>
    </w:p>
    <w:p w:rsidR="003E45D7" w:rsidRPr="00F67118" w:rsidRDefault="003E45D7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BC7F05" w:rsidRPr="00F67118" w:rsidRDefault="00BC7F0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quatre :</w:t>
      </w:r>
    </w:p>
    <w:p w:rsidR="00687161" w:rsidRDefault="00687161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BC7F05" w:rsidRPr="00F67118" w:rsidRDefault="00FC40A9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L’association </w:t>
      </w:r>
      <w:r w:rsidR="00BC7F05" w:rsidRPr="00F67118">
        <w:rPr>
          <w:rFonts w:ascii="Georgia" w:hAnsi="Georgia"/>
          <w:color w:val="595959"/>
          <w:szCs w:val="28"/>
        </w:rPr>
        <w:t xml:space="preserve">se compose de membres </w:t>
      </w:r>
      <w:r w:rsidR="00696787" w:rsidRPr="00F67118">
        <w:rPr>
          <w:rFonts w:ascii="Georgia" w:hAnsi="Georgia"/>
          <w:color w:val="595959"/>
          <w:szCs w:val="28"/>
        </w:rPr>
        <w:t xml:space="preserve">fondateurs, </w:t>
      </w:r>
      <w:r w:rsidR="00BC7F05" w:rsidRPr="00F67118">
        <w:rPr>
          <w:rFonts w:ascii="Georgia" w:hAnsi="Georgia"/>
          <w:color w:val="595959"/>
          <w:szCs w:val="28"/>
        </w:rPr>
        <w:t xml:space="preserve">de membres </w:t>
      </w:r>
      <w:r w:rsidR="00696787" w:rsidRPr="00F67118">
        <w:rPr>
          <w:rFonts w:ascii="Georgia" w:hAnsi="Georgia"/>
          <w:color w:val="595959"/>
          <w:szCs w:val="28"/>
        </w:rPr>
        <w:t xml:space="preserve">d’honneurs </w:t>
      </w:r>
      <w:r w:rsidR="00BC7F05" w:rsidRPr="00F67118">
        <w:rPr>
          <w:rFonts w:ascii="Georgia" w:hAnsi="Georgia"/>
          <w:color w:val="595959"/>
          <w:szCs w:val="28"/>
        </w:rPr>
        <w:t xml:space="preserve"> et de membres actifs.</w:t>
      </w:r>
    </w:p>
    <w:p w:rsidR="009032BA" w:rsidRPr="00F67118" w:rsidRDefault="009032BA" w:rsidP="00F67118">
      <w:pPr>
        <w:pStyle w:val="Paragraphedeliste"/>
        <w:spacing w:line="276" w:lineRule="auto"/>
        <w:ind w:left="0" w:hanging="57"/>
        <w:jc w:val="left"/>
        <w:rPr>
          <w:rFonts w:ascii="Georgia" w:hAnsi="Georgia"/>
          <w:color w:val="595959"/>
          <w:szCs w:val="28"/>
        </w:rPr>
      </w:pPr>
    </w:p>
    <w:p w:rsidR="00687161" w:rsidRDefault="00687161">
      <w:pPr>
        <w:jc w:val="left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>
        <w:rPr>
          <w:rFonts w:ascii="Georgia" w:eastAsiaTheme="minorHAnsi" w:hAnsi="Georgia"/>
          <w:color w:val="595959"/>
          <w:sz w:val="28"/>
          <w:szCs w:val="28"/>
          <w:lang w:bidi="ar-SA"/>
        </w:rPr>
        <w:br w:type="page"/>
      </w:r>
    </w:p>
    <w:p w:rsidR="00321F86" w:rsidRPr="00687161" w:rsidRDefault="00321F86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687161">
        <w:rPr>
          <w:rFonts w:ascii="Georgia" w:eastAsiaTheme="minorHAnsi" w:hAnsi="Georgia"/>
          <w:color w:val="595959"/>
          <w:sz w:val="28"/>
          <w:szCs w:val="28"/>
          <w:lang w:bidi="ar-SA"/>
        </w:rPr>
        <w:lastRenderedPageBreak/>
        <w:t>Article cinq :</w:t>
      </w:r>
    </w:p>
    <w:p w:rsidR="00687161" w:rsidRDefault="00687161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687161" w:rsidRDefault="00FC40A9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Pour faire partie de l’association</w:t>
      </w:r>
      <w:r w:rsidR="00321F86" w:rsidRPr="00F67118">
        <w:rPr>
          <w:rFonts w:ascii="Georgia" w:hAnsi="Georgia"/>
          <w:color w:val="595959"/>
          <w:szCs w:val="28"/>
        </w:rPr>
        <w:t>, il faut être agréé par l</w:t>
      </w:r>
      <w:r w:rsidR="00134F96" w:rsidRPr="00F67118">
        <w:rPr>
          <w:rFonts w:ascii="Georgia" w:hAnsi="Georgia"/>
          <w:color w:val="595959"/>
          <w:szCs w:val="28"/>
        </w:rPr>
        <w:t>e</w:t>
      </w:r>
      <w:r w:rsidR="00321F86" w:rsidRPr="00F67118">
        <w:rPr>
          <w:rFonts w:ascii="Georgia" w:hAnsi="Georgia"/>
          <w:color w:val="595959"/>
          <w:szCs w:val="28"/>
        </w:rPr>
        <w:t xml:space="preserve"> bureau </w:t>
      </w:r>
      <w:r w:rsidR="00462B99" w:rsidRPr="00F67118">
        <w:rPr>
          <w:rFonts w:ascii="Georgia" w:hAnsi="Georgia"/>
          <w:color w:val="595959"/>
          <w:szCs w:val="28"/>
        </w:rPr>
        <w:t>qui statue, lors de chacune de s</w:t>
      </w:r>
      <w:r w:rsidR="00321F86" w:rsidRPr="00F67118">
        <w:rPr>
          <w:rFonts w:ascii="Georgia" w:hAnsi="Georgia"/>
          <w:color w:val="595959"/>
          <w:szCs w:val="28"/>
        </w:rPr>
        <w:t>es réunions, sur les demandes d’admission présentées</w:t>
      </w:r>
      <w:r w:rsidR="00B4220C" w:rsidRPr="00F67118">
        <w:rPr>
          <w:rFonts w:ascii="Georgia" w:hAnsi="Georgia"/>
          <w:color w:val="595959"/>
          <w:szCs w:val="28"/>
        </w:rPr>
        <w:t xml:space="preserve"> et en fonction des pièces justificatives prévues au règlement intérieur</w:t>
      </w:r>
      <w:r w:rsidR="00321F86" w:rsidRPr="00F67118">
        <w:rPr>
          <w:rFonts w:ascii="Georgia" w:hAnsi="Georgia"/>
          <w:color w:val="595959"/>
          <w:szCs w:val="28"/>
        </w:rPr>
        <w:t>.</w:t>
      </w:r>
    </w:p>
    <w:p w:rsidR="00321F86" w:rsidRPr="00F67118" w:rsidRDefault="00321F86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321F86" w:rsidRPr="00F67118" w:rsidRDefault="00321F86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six :</w:t>
      </w:r>
    </w:p>
    <w:p w:rsidR="00687161" w:rsidRDefault="00687161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687161" w:rsidRDefault="00696787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Sont membres fondateurs</w:t>
      </w:r>
      <w:r w:rsidR="007A3D2D" w:rsidRPr="00F67118">
        <w:rPr>
          <w:rFonts w:ascii="Georgia" w:hAnsi="Georgia"/>
          <w:color w:val="595959"/>
          <w:szCs w:val="28"/>
        </w:rPr>
        <w:t xml:space="preserve"> de droit</w:t>
      </w:r>
      <w:r w:rsidRPr="00F67118">
        <w:rPr>
          <w:rFonts w:ascii="Georgia" w:hAnsi="Georgia"/>
          <w:color w:val="595959"/>
          <w:szCs w:val="28"/>
        </w:rPr>
        <w:t> :</w:t>
      </w:r>
    </w:p>
    <w:p w:rsidR="00687161" w:rsidRDefault="00687161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</w:p>
    <w:p w:rsidR="00687161" w:rsidRDefault="00687161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CB3860">
        <w:rPr>
          <w:rFonts w:ascii="Georgia" w:hAnsi="Georgia"/>
          <w:color w:val="595959"/>
          <w:szCs w:val="28"/>
        </w:rPr>
        <w:t xml:space="preserve">Nom : </w:t>
      </w:r>
      <w:r w:rsidR="00F6544C" w:rsidRPr="00CB3860">
        <w:rPr>
          <w:rFonts w:ascii="Georgia" w:hAnsi="Georgia"/>
          <w:color w:val="595959"/>
          <w:szCs w:val="28"/>
        </w:rPr>
        <w:t>DAVID épouse PETIT</w:t>
      </w:r>
      <w:r w:rsidR="00F6544C" w:rsidRPr="00CB3860">
        <w:rPr>
          <w:rFonts w:ascii="Georgia" w:hAnsi="Georgia"/>
          <w:color w:val="595959"/>
          <w:szCs w:val="28"/>
        </w:rPr>
        <w:tab/>
      </w:r>
    </w:p>
    <w:p w:rsidR="00687161" w:rsidRDefault="00F6544C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CB3860">
        <w:rPr>
          <w:rFonts w:ascii="Georgia" w:hAnsi="Georgia"/>
          <w:color w:val="595959"/>
          <w:szCs w:val="28"/>
        </w:rPr>
        <w:t>Prénoms : Jacqueline, Francine, Marie</w:t>
      </w:r>
      <w:r w:rsidRPr="00CB3860">
        <w:rPr>
          <w:rFonts w:ascii="Georgia" w:hAnsi="Georgia"/>
          <w:color w:val="595959"/>
          <w:szCs w:val="28"/>
        </w:rPr>
        <w:tab/>
      </w:r>
    </w:p>
    <w:p w:rsidR="00687161" w:rsidRDefault="00687161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>
        <w:rPr>
          <w:rFonts w:ascii="Georgia" w:hAnsi="Georgia"/>
          <w:color w:val="595959"/>
          <w:szCs w:val="28"/>
        </w:rPr>
        <w:t>N</w:t>
      </w:r>
      <w:r w:rsidR="00F6544C" w:rsidRPr="00F67118">
        <w:rPr>
          <w:rFonts w:ascii="Georgia" w:hAnsi="Georgia"/>
          <w:color w:val="595959"/>
          <w:szCs w:val="28"/>
        </w:rPr>
        <w:t>ée le 11 juillet 1957 à PARIS 19</w:t>
      </w:r>
      <w:r w:rsidR="00F6544C" w:rsidRPr="00CB3860">
        <w:rPr>
          <w:rFonts w:ascii="Georgia" w:hAnsi="Georgia"/>
          <w:color w:val="595959"/>
          <w:szCs w:val="28"/>
        </w:rPr>
        <w:t>ème</w:t>
      </w:r>
      <w:r w:rsidR="00F6544C" w:rsidRPr="00CB3860">
        <w:rPr>
          <w:rFonts w:ascii="Georgia" w:hAnsi="Georgia"/>
          <w:color w:val="595959"/>
          <w:szCs w:val="28"/>
        </w:rPr>
        <w:tab/>
      </w:r>
    </w:p>
    <w:p w:rsidR="00687161" w:rsidRDefault="00F6544C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proofErr w:type="gramStart"/>
      <w:r w:rsidRPr="00CB3860">
        <w:rPr>
          <w:rFonts w:ascii="Georgia" w:hAnsi="Georgia"/>
          <w:color w:val="595959"/>
          <w:szCs w:val="28"/>
        </w:rPr>
        <w:t>de</w:t>
      </w:r>
      <w:proofErr w:type="gramEnd"/>
      <w:r w:rsidRPr="00CB3860">
        <w:rPr>
          <w:rFonts w:ascii="Georgia" w:hAnsi="Georgia"/>
          <w:color w:val="595959"/>
          <w:szCs w:val="28"/>
        </w:rPr>
        <w:t xml:space="preserve"> Nationalité française</w:t>
      </w:r>
      <w:r w:rsidRPr="00CB3860">
        <w:rPr>
          <w:rFonts w:ascii="Georgia" w:hAnsi="Georgia"/>
          <w:color w:val="595959"/>
          <w:szCs w:val="28"/>
        </w:rPr>
        <w:tab/>
      </w:r>
    </w:p>
    <w:p w:rsidR="00687161" w:rsidRDefault="00F6544C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CB3860">
        <w:rPr>
          <w:rFonts w:ascii="Georgia" w:hAnsi="Georgia"/>
          <w:color w:val="595959"/>
          <w:szCs w:val="28"/>
        </w:rPr>
        <w:t>Profession : Sophrologue, relaxologue</w:t>
      </w:r>
      <w:r w:rsidR="000C0452" w:rsidRPr="00CB3860">
        <w:rPr>
          <w:rFonts w:ascii="Georgia" w:hAnsi="Georgia"/>
          <w:color w:val="595959"/>
          <w:szCs w:val="28"/>
        </w:rPr>
        <w:t xml:space="preserve"> (gestion des émotions et de l’énergie de la personne)</w:t>
      </w:r>
      <w:r w:rsidR="001A30AF" w:rsidRPr="00CB3860">
        <w:rPr>
          <w:rFonts w:ascii="Georgia" w:hAnsi="Georgia"/>
          <w:color w:val="595959"/>
          <w:szCs w:val="28"/>
        </w:rPr>
        <w:t>.</w:t>
      </w:r>
    </w:p>
    <w:p w:rsidR="00F6544C" w:rsidRPr="00687161" w:rsidRDefault="00F6544C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CB3860">
        <w:rPr>
          <w:rFonts w:ascii="Georgia" w:hAnsi="Georgia"/>
          <w:color w:val="595959"/>
          <w:szCs w:val="28"/>
        </w:rPr>
        <w:t>Domicile : 30, rue de la Cour Senlisse 78720 SENLISSE</w:t>
      </w:r>
      <w:r w:rsidRPr="00CB3860">
        <w:rPr>
          <w:rFonts w:ascii="Georgia" w:hAnsi="Georgia"/>
          <w:color w:val="595959"/>
          <w:szCs w:val="28"/>
        </w:rPr>
        <w:tab/>
      </w:r>
    </w:p>
    <w:p w:rsidR="00687161" w:rsidRPr="00CB3860" w:rsidRDefault="00687161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</w:p>
    <w:p w:rsidR="001A30AF" w:rsidRPr="00CB3860" w:rsidRDefault="00CB3860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CB3860">
        <w:rPr>
          <w:rFonts w:ascii="Georgia" w:hAnsi="Georgia"/>
          <w:color w:val="595959"/>
          <w:szCs w:val="28"/>
        </w:rPr>
        <w:t>Le second membre fondateur a quitté l’association en janvier 2014 pour convenance personnelle.</w:t>
      </w:r>
    </w:p>
    <w:p w:rsidR="00CB3860" w:rsidRPr="00CB3860" w:rsidRDefault="00CB3860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</w:p>
    <w:p w:rsidR="00321F86" w:rsidRPr="00F67118" w:rsidRDefault="00B22BB3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Sont membres d’honneur, ceux qui ont rendu des services signalés à l</w:t>
      </w:r>
      <w:r w:rsidR="00FC40A9" w:rsidRPr="00F67118">
        <w:rPr>
          <w:rFonts w:ascii="Georgia" w:hAnsi="Georgia"/>
          <w:color w:val="595959"/>
          <w:szCs w:val="28"/>
        </w:rPr>
        <w:t>’association</w:t>
      </w:r>
      <w:r w:rsidRPr="00F67118">
        <w:rPr>
          <w:rFonts w:ascii="Georgia" w:hAnsi="Georgia"/>
          <w:color w:val="595959"/>
          <w:szCs w:val="28"/>
        </w:rPr>
        <w:t xml:space="preserve"> ; ils sont dispensés de cotisations. L’élévation à la qualité de membre d’honneur est une décision unilatérale du bureau de </w:t>
      </w:r>
      <w:r w:rsidR="00FC40A9" w:rsidRPr="00F67118">
        <w:rPr>
          <w:rFonts w:ascii="Georgia" w:hAnsi="Georgia"/>
          <w:color w:val="595959"/>
          <w:szCs w:val="28"/>
        </w:rPr>
        <w:t>l’association</w:t>
      </w:r>
      <w:r w:rsidRPr="00F67118">
        <w:rPr>
          <w:rFonts w:ascii="Georgia" w:hAnsi="Georgia"/>
          <w:color w:val="595959"/>
          <w:szCs w:val="28"/>
        </w:rPr>
        <w:t>, non susceptible de recours.</w:t>
      </w:r>
    </w:p>
    <w:p w:rsidR="00B22BB3" w:rsidRPr="00F67118" w:rsidRDefault="00B22BB3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</w:p>
    <w:p w:rsidR="00687161" w:rsidRDefault="00134F96" w:rsidP="00CB3860">
      <w:pPr>
        <w:widowControl w:val="0"/>
        <w:tabs>
          <w:tab w:val="right" w:pos="4677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Sont membres actifs, les adhérents qui versent une cotisation annuelle fixée chaque année par l’assemblée générale.</w:t>
      </w:r>
      <w:r w:rsidR="00B15E91" w:rsidRPr="00F67118">
        <w:rPr>
          <w:rFonts w:ascii="Georgia" w:hAnsi="Georgia"/>
          <w:color w:val="595959"/>
          <w:szCs w:val="28"/>
        </w:rPr>
        <w:t xml:space="preserve"> Pour la </w:t>
      </w:r>
      <w:r w:rsidR="00300B09" w:rsidRPr="00F67118">
        <w:rPr>
          <w:rFonts w:ascii="Georgia" w:hAnsi="Georgia"/>
          <w:color w:val="595959"/>
          <w:szCs w:val="28"/>
        </w:rPr>
        <w:t>première année d’exercice de l’association</w:t>
      </w:r>
      <w:r w:rsidR="00B15E91" w:rsidRPr="00F67118">
        <w:rPr>
          <w:rFonts w:ascii="Georgia" w:hAnsi="Georgia"/>
          <w:color w:val="595959"/>
          <w:szCs w:val="28"/>
        </w:rPr>
        <w:t>, cette cotisation annuelle est fixée à la somme de</w:t>
      </w:r>
      <w:r w:rsidR="000C7835" w:rsidRPr="00F67118">
        <w:rPr>
          <w:rFonts w:ascii="Georgia" w:hAnsi="Georgia"/>
          <w:color w:val="595959"/>
          <w:szCs w:val="28"/>
        </w:rPr>
        <w:t> </w:t>
      </w:r>
      <w:r w:rsidR="00CB76C4" w:rsidRPr="00F67118">
        <w:rPr>
          <w:rFonts w:ascii="Georgia" w:hAnsi="Georgia"/>
          <w:color w:val="595959"/>
          <w:szCs w:val="28"/>
        </w:rPr>
        <w:t>40</w:t>
      </w:r>
      <w:r w:rsidR="000C7835" w:rsidRPr="00F67118">
        <w:rPr>
          <w:rFonts w:ascii="Georgia" w:hAnsi="Georgia"/>
          <w:color w:val="595959"/>
          <w:szCs w:val="28"/>
        </w:rPr>
        <w:t xml:space="preserve"> </w:t>
      </w:r>
      <w:r w:rsidR="00B15E91" w:rsidRPr="00F67118">
        <w:rPr>
          <w:rFonts w:ascii="Georgia" w:hAnsi="Georgia"/>
          <w:color w:val="595959"/>
          <w:szCs w:val="28"/>
        </w:rPr>
        <w:t>€.</w:t>
      </w:r>
    </w:p>
    <w:p w:rsidR="00134F96" w:rsidRPr="00F67118" w:rsidRDefault="00134F96" w:rsidP="00687161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7A3D2D" w:rsidRPr="00F67118" w:rsidRDefault="007A3D2D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sept :</w:t>
      </w:r>
    </w:p>
    <w:p w:rsidR="00810E68" w:rsidRDefault="00810E68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810E68" w:rsidRDefault="007A3D2D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La qualité de membre se perd par la démission, le décès ou la radiation.</w:t>
      </w:r>
    </w:p>
    <w:p w:rsidR="00B15E91" w:rsidRPr="00F67118" w:rsidRDefault="00B15E91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810E68" w:rsidRDefault="007A3D2D" w:rsidP="00810E68">
      <w:pPr>
        <w:spacing w:line="276" w:lineRule="auto"/>
        <w:ind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La radiation est prononcée par le conseil d’administration pour non-paiement de la cotisation</w:t>
      </w:r>
      <w:r w:rsidR="00375E7D" w:rsidRPr="00F67118">
        <w:rPr>
          <w:rFonts w:ascii="Georgia" w:hAnsi="Georgia"/>
          <w:color w:val="595959"/>
          <w:szCs w:val="28"/>
        </w:rPr>
        <w:t>, pour non-respect du règlement intérieur et/ou la charte de qualité</w:t>
      </w:r>
      <w:r w:rsidRPr="00F67118">
        <w:rPr>
          <w:rFonts w:ascii="Georgia" w:hAnsi="Georgia"/>
          <w:color w:val="595959"/>
          <w:szCs w:val="28"/>
        </w:rPr>
        <w:t xml:space="preserve"> ou pour motif grave, l’intéressé ayant été invité, par lettre recommandée, à se présenter devant le bureau pour fournir des explications.</w:t>
      </w:r>
    </w:p>
    <w:p w:rsidR="00FC4797" w:rsidRPr="00F67118" w:rsidRDefault="00FC4797" w:rsidP="00810E68">
      <w:pPr>
        <w:spacing w:line="276" w:lineRule="auto"/>
        <w:ind w:firstLine="0"/>
        <w:rPr>
          <w:rFonts w:ascii="Georgia" w:hAnsi="Georgia"/>
          <w:color w:val="595959"/>
          <w:szCs w:val="28"/>
        </w:rPr>
      </w:pPr>
    </w:p>
    <w:p w:rsidR="00810E68" w:rsidRDefault="00810E68">
      <w:pPr>
        <w:jc w:val="left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>
        <w:rPr>
          <w:rFonts w:ascii="Georgia" w:eastAsiaTheme="minorHAnsi" w:hAnsi="Georgia"/>
          <w:color w:val="595959"/>
          <w:sz w:val="28"/>
          <w:szCs w:val="28"/>
          <w:lang w:bidi="ar-SA"/>
        </w:rPr>
        <w:br w:type="page"/>
      </w:r>
    </w:p>
    <w:p w:rsidR="007A3D2D" w:rsidRPr="00F67118" w:rsidRDefault="007A3D2D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lastRenderedPageBreak/>
        <w:t>Article huit :</w:t>
      </w:r>
    </w:p>
    <w:p w:rsidR="007A3D2D" w:rsidRPr="00F67118" w:rsidRDefault="007A3D2D" w:rsidP="00F67118">
      <w:pPr>
        <w:spacing w:line="276" w:lineRule="auto"/>
        <w:ind w:hanging="57"/>
        <w:rPr>
          <w:rFonts w:ascii="Georgia" w:hAnsi="Georgia"/>
          <w:color w:val="595959"/>
          <w:szCs w:val="28"/>
        </w:rPr>
      </w:pPr>
    </w:p>
    <w:p w:rsidR="00810E68" w:rsidRDefault="00367B5C" w:rsidP="00F67118">
      <w:pPr>
        <w:spacing w:line="276" w:lineRule="auto"/>
        <w:ind w:hanging="57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>P</w:t>
      </w:r>
      <w:r w:rsidR="00300B09"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our compléter ses ressources l’association </w:t>
      </w:r>
      <w:r w:rsidR="00696787" w:rsidRPr="00F67118">
        <w:rPr>
          <w:rFonts w:ascii="Georgia" w:eastAsia="Times New Roman" w:hAnsi="Georgia"/>
          <w:color w:val="595959"/>
          <w:szCs w:val="28"/>
          <w:lang w:eastAsia="fr-FR" w:bidi="ar-SA"/>
        </w:rPr>
        <w:t>pourra</w:t>
      </w:r>
      <w:r w:rsidR="00810E68">
        <w:rPr>
          <w:rFonts w:ascii="Georgia" w:eastAsia="Times New Roman" w:hAnsi="Georgia"/>
          <w:color w:val="595959"/>
          <w:szCs w:val="28"/>
          <w:lang w:eastAsia="fr-FR" w:bidi="ar-SA"/>
        </w:rPr>
        <w:t xml:space="preserve"> </w:t>
      </w:r>
      <w:r w:rsidR="00696787" w:rsidRPr="00F67118">
        <w:rPr>
          <w:rFonts w:ascii="Georgia" w:eastAsia="Times New Roman" w:hAnsi="Georgia"/>
          <w:color w:val="595959"/>
          <w:szCs w:val="28"/>
          <w:lang w:eastAsia="fr-FR" w:bidi="ar-SA"/>
        </w:rPr>
        <w:t>:</w:t>
      </w:r>
    </w:p>
    <w:p w:rsidR="00696787" w:rsidRPr="00F67118" w:rsidRDefault="00696787" w:rsidP="00F67118">
      <w:pPr>
        <w:spacing w:line="276" w:lineRule="auto"/>
        <w:ind w:hanging="57"/>
        <w:rPr>
          <w:rFonts w:ascii="Georgia" w:eastAsia="Times New Roman" w:hAnsi="Georgia"/>
          <w:color w:val="595959"/>
          <w:szCs w:val="28"/>
          <w:lang w:eastAsia="fr-FR" w:bidi="ar-SA"/>
        </w:rPr>
      </w:pPr>
    </w:p>
    <w:p w:rsidR="00696787" w:rsidRPr="00F67118" w:rsidRDefault="00696787" w:rsidP="00810E6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solliciter des subventions de l'État, des régions, des départements et des communes, des </w:t>
      </w:r>
      <w:r w:rsidR="00FC4797" w:rsidRPr="00F67118">
        <w:rPr>
          <w:rFonts w:ascii="Georgia" w:eastAsia="Times New Roman" w:hAnsi="Georgia"/>
          <w:color w:val="595959"/>
          <w:szCs w:val="28"/>
          <w:lang w:eastAsia="fr-FR" w:bidi="ar-SA"/>
        </w:rPr>
        <w:t>établissements</w:t>
      </w: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 publics, </w:t>
      </w:r>
    </w:p>
    <w:p w:rsidR="00696787" w:rsidRPr="00F67118" w:rsidRDefault="00696787" w:rsidP="00810E6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assurer des services faisant l'objet de contrats ou de conventions, </w:t>
      </w:r>
    </w:p>
    <w:p w:rsidR="00696787" w:rsidRPr="00F67118" w:rsidRDefault="00696787" w:rsidP="00810E6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>recevoir des dons manuels</w:t>
      </w:r>
      <w:r w:rsidR="00810E68">
        <w:rPr>
          <w:rFonts w:ascii="Georgia" w:eastAsia="Times New Roman" w:hAnsi="Georgia"/>
          <w:color w:val="595959"/>
          <w:szCs w:val="28"/>
          <w:lang w:eastAsia="fr-FR" w:bidi="ar-SA"/>
        </w:rPr>
        <w:t>,</w:t>
      </w: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 </w:t>
      </w:r>
    </w:p>
    <w:p w:rsidR="00810E68" w:rsidRDefault="00696787" w:rsidP="00810E6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/>
          <w:color w:val="595959"/>
          <w:szCs w:val="28"/>
          <w:lang w:eastAsia="fr-FR" w:bidi="ar-SA"/>
        </w:rPr>
        <w:t xml:space="preserve">recevoir toute somme provenant de ses activités et de ses services dans la limite des dispositions légales et réglementaires. </w:t>
      </w:r>
    </w:p>
    <w:p w:rsidR="00696787" w:rsidRPr="00810E68" w:rsidRDefault="00696787" w:rsidP="00810E68">
      <w:pPr>
        <w:spacing w:line="276" w:lineRule="auto"/>
        <w:ind w:left="360" w:firstLine="0"/>
        <w:rPr>
          <w:rFonts w:ascii="Georgia" w:eastAsia="Times New Roman" w:hAnsi="Georgia"/>
          <w:color w:val="595959"/>
          <w:szCs w:val="28"/>
          <w:lang w:eastAsia="fr-FR" w:bidi="ar-SA"/>
        </w:rPr>
      </w:pPr>
    </w:p>
    <w:p w:rsidR="00FC4797" w:rsidRPr="00F67118" w:rsidRDefault="00FC4797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neuf :</w:t>
      </w:r>
    </w:p>
    <w:p w:rsidR="00C829AC" w:rsidRDefault="00C829AC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696787" w:rsidRPr="00F67118" w:rsidRDefault="00FC40A9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L’association </w:t>
      </w:r>
      <w:r w:rsidR="00FC4797" w:rsidRPr="00F67118">
        <w:rPr>
          <w:rFonts w:ascii="Georgia" w:hAnsi="Georgia"/>
          <w:color w:val="595959"/>
          <w:szCs w:val="28"/>
        </w:rPr>
        <w:t>est dirigée par un conseil de membres élus pour trois années par l’assemblée générale. Les membres sont rééligibles.</w:t>
      </w:r>
    </w:p>
    <w:p w:rsidR="00FC4797" w:rsidRPr="00F67118" w:rsidRDefault="00FC4797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C829AC" w:rsidRDefault="00FC4797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Le conseil d’administration choisit parmi ses membres, au scrutin secret, un bureau composé de :</w:t>
      </w:r>
    </w:p>
    <w:p w:rsidR="00FC4797" w:rsidRPr="00F67118" w:rsidRDefault="00FC4797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FC4797" w:rsidRPr="00C829AC" w:rsidRDefault="00FC4797" w:rsidP="00F6711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C829AC">
        <w:rPr>
          <w:rFonts w:ascii="Georgia" w:eastAsia="Times New Roman" w:hAnsi="Georgia"/>
          <w:color w:val="595959"/>
          <w:szCs w:val="28"/>
          <w:lang w:eastAsia="fr-FR" w:bidi="ar-SA"/>
        </w:rPr>
        <w:t>un Président</w:t>
      </w:r>
    </w:p>
    <w:p w:rsidR="00FC4797" w:rsidRPr="00C829AC" w:rsidRDefault="00E5158D" w:rsidP="00F6711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C829AC">
        <w:rPr>
          <w:rFonts w:ascii="Georgia" w:eastAsia="Times New Roman" w:hAnsi="Georgia"/>
          <w:color w:val="595959"/>
          <w:szCs w:val="28"/>
          <w:lang w:eastAsia="fr-FR" w:bidi="ar-SA"/>
        </w:rPr>
        <w:t>un Trésorier</w:t>
      </w:r>
    </w:p>
    <w:p w:rsidR="00A94CD7" w:rsidRPr="00C829AC" w:rsidRDefault="00E5158D" w:rsidP="00F67118">
      <w:pPr>
        <w:pStyle w:val="Paragraphedeliste"/>
        <w:numPr>
          <w:ilvl w:val="0"/>
          <w:numId w:val="9"/>
        </w:numPr>
        <w:spacing w:line="276" w:lineRule="auto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C829AC">
        <w:rPr>
          <w:rFonts w:ascii="Georgia" w:eastAsia="Times New Roman" w:hAnsi="Georgia"/>
          <w:color w:val="595959"/>
          <w:szCs w:val="28"/>
          <w:lang w:eastAsia="fr-FR" w:bidi="ar-SA"/>
        </w:rPr>
        <w:t xml:space="preserve">un Secrétaire. </w:t>
      </w:r>
    </w:p>
    <w:p w:rsidR="00E5158D" w:rsidRPr="00F67118" w:rsidRDefault="00E5158D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BE7F10" w:rsidRPr="00C829AC" w:rsidRDefault="00BE7F10" w:rsidP="00C829AC">
      <w:pPr>
        <w:spacing w:line="276" w:lineRule="auto"/>
        <w:ind w:firstLine="0"/>
        <w:rPr>
          <w:rFonts w:ascii="Georgia" w:eastAsia="Times New Roman" w:hAnsi="Georgia"/>
          <w:color w:val="595959"/>
          <w:szCs w:val="28"/>
          <w:lang w:eastAsia="fr-FR" w:bidi="ar-SA"/>
        </w:rPr>
      </w:pPr>
      <w:r w:rsidRPr="00C829AC">
        <w:rPr>
          <w:rFonts w:ascii="Georgia" w:eastAsia="Times New Roman" w:hAnsi="Georgia"/>
          <w:color w:val="595959"/>
          <w:szCs w:val="28"/>
          <w:lang w:eastAsia="fr-FR" w:bidi="ar-SA"/>
        </w:rPr>
        <w:t xml:space="preserve">Mesure provisoire : Tant que </w:t>
      </w:r>
      <w:r w:rsidR="00CB3860">
        <w:rPr>
          <w:rFonts w:ascii="Georgia" w:eastAsia="Times New Roman" w:hAnsi="Georgia"/>
          <w:color w:val="595959"/>
          <w:szCs w:val="28"/>
          <w:lang w:eastAsia="fr-FR" w:bidi="ar-SA"/>
        </w:rPr>
        <w:t>le conseil d’administration ne sera composé que de deux membres</w:t>
      </w:r>
      <w:r w:rsidRPr="00C829AC">
        <w:rPr>
          <w:rFonts w:ascii="Georgia" w:eastAsia="Times New Roman" w:hAnsi="Georgia"/>
          <w:color w:val="595959"/>
          <w:szCs w:val="28"/>
          <w:lang w:eastAsia="fr-FR" w:bidi="ar-SA"/>
        </w:rPr>
        <w:t xml:space="preserve">, </w:t>
      </w:r>
      <w:r w:rsidR="00CB3860">
        <w:rPr>
          <w:rFonts w:ascii="Georgia" w:eastAsia="Times New Roman" w:hAnsi="Georgia"/>
          <w:color w:val="595959"/>
          <w:szCs w:val="28"/>
          <w:lang w:eastAsia="fr-FR" w:bidi="ar-SA"/>
        </w:rPr>
        <w:t>la présidente et le secrétaire</w:t>
      </w:r>
      <w:r w:rsidR="00267908" w:rsidRPr="00C829AC">
        <w:rPr>
          <w:rFonts w:ascii="Georgia" w:eastAsia="Times New Roman" w:hAnsi="Georgia"/>
          <w:color w:val="595959"/>
          <w:szCs w:val="28"/>
          <w:lang w:eastAsia="fr-FR" w:bidi="ar-SA"/>
        </w:rPr>
        <w:t xml:space="preserve"> assureront conjointement la trésorerie.</w:t>
      </w:r>
    </w:p>
    <w:p w:rsidR="00BE7F10" w:rsidRPr="00F67118" w:rsidRDefault="00BE7F10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C829AC" w:rsidRDefault="00FC4797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En cas de vacance, le conseil pourvoit provisoirement au remplacement de ses membres. Il est procédé à leur remplacement définitif par la plus prochaine Assemblée générale. Les pouvoirs des membres </w:t>
      </w:r>
      <w:r w:rsidR="00811C28" w:rsidRPr="00F67118">
        <w:rPr>
          <w:rFonts w:ascii="Georgia" w:hAnsi="Georgia"/>
          <w:color w:val="595959"/>
          <w:szCs w:val="28"/>
        </w:rPr>
        <w:t>prennent fin à l’époque où devait normalement expirer le mandat des membres remplacés.</w:t>
      </w:r>
    </w:p>
    <w:p w:rsidR="00060E75" w:rsidRPr="00F67118" w:rsidRDefault="00060E75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060E7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dix :</w:t>
      </w:r>
    </w:p>
    <w:p w:rsidR="00C829AC" w:rsidRDefault="00C829AC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Le conseil d’administration </w:t>
      </w:r>
      <w:r w:rsidR="00BE7F10" w:rsidRPr="00F67118">
        <w:rPr>
          <w:rFonts w:ascii="Georgia" w:hAnsi="Georgia"/>
          <w:color w:val="595959"/>
          <w:szCs w:val="28"/>
        </w:rPr>
        <w:t>se réunit une fois au moins tous</w:t>
      </w:r>
      <w:r w:rsidRPr="00F67118">
        <w:rPr>
          <w:rFonts w:ascii="Georgia" w:hAnsi="Georgia"/>
          <w:color w:val="595959"/>
          <w:szCs w:val="28"/>
        </w:rPr>
        <w:t xml:space="preserve"> les six mois, sur convocation du président ou, à tout moment, sur la demande de la moitié de ses membres.</w:t>
      </w: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Les décisions sont prises à la majorité des voix ; en cas de partage, la voix du président est prépondérante.</w:t>
      </w: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Tout membre du conseil et qui, sans excuse, n’a pas assisté à trois réunions consécutives, pourra être considéré comme démissionnaire.</w:t>
      </w:r>
    </w:p>
    <w:p w:rsidR="00060E75" w:rsidRPr="00F67118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C829AC" w:rsidRDefault="00060E75" w:rsidP="00C829AC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Nul ne peut faire partie du conseil s’il n’est pas majeur.</w:t>
      </w:r>
    </w:p>
    <w:p w:rsidR="00060E75" w:rsidRPr="00F67118" w:rsidRDefault="00060E75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C829AC" w:rsidRDefault="00C829AC">
      <w:pPr>
        <w:jc w:val="left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>
        <w:rPr>
          <w:rFonts w:ascii="Georgia" w:eastAsiaTheme="minorHAnsi" w:hAnsi="Georgia"/>
          <w:color w:val="595959"/>
          <w:sz w:val="28"/>
          <w:szCs w:val="28"/>
          <w:lang w:bidi="ar-SA"/>
        </w:rPr>
        <w:br w:type="page"/>
      </w:r>
    </w:p>
    <w:p w:rsidR="00060E75" w:rsidRPr="00F67118" w:rsidRDefault="00060E7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lastRenderedPageBreak/>
        <w:t>Article onze :</w:t>
      </w:r>
    </w:p>
    <w:p w:rsidR="002435B2" w:rsidRDefault="002435B2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L’assemblée générale ordinaire comprend tous les membres de </w:t>
      </w:r>
      <w:r w:rsidR="00FC40A9" w:rsidRPr="00F67118">
        <w:rPr>
          <w:rFonts w:ascii="Georgia" w:hAnsi="Georgia"/>
          <w:color w:val="595959"/>
          <w:szCs w:val="28"/>
        </w:rPr>
        <w:t xml:space="preserve">l’association </w:t>
      </w:r>
      <w:r w:rsidRPr="00F67118">
        <w:rPr>
          <w:rFonts w:ascii="Georgia" w:hAnsi="Georgia"/>
          <w:color w:val="595959"/>
          <w:szCs w:val="28"/>
        </w:rPr>
        <w:t>à quelque titre qu’ils soient affiliés. L’assemblée générale ordinaire se réunit au moins une fois chaque année.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Quinze jours au moins avant la date fixée, les membres de </w:t>
      </w:r>
      <w:r w:rsidR="00FC40A9" w:rsidRPr="00F67118">
        <w:rPr>
          <w:rFonts w:ascii="Georgia" w:hAnsi="Georgia"/>
          <w:color w:val="595959"/>
          <w:szCs w:val="28"/>
        </w:rPr>
        <w:t xml:space="preserve">l’association </w:t>
      </w:r>
      <w:r w:rsidRPr="00F67118">
        <w:rPr>
          <w:rFonts w:ascii="Georgia" w:hAnsi="Georgia"/>
          <w:color w:val="595959"/>
          <w:szCs w:val="28"/>
        </w:rPr>
        <w:t>sont convoqués par les soins du secrétaire. L’ordre du jour est indiqué sur les convocations.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Le président, assisté des membres du conseil, préside à l’approbation de l’assemblée.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Il est procédé, après épuisement de l’ordre du jour, au remplacement, au scrutin secret, des membres du conseil sortant, le cas échéant.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Ne pourront être traité</w:t>
      </w:r>
      <w:r w:rsidR="00462B99" w:rsidRPr="00F67118">
        <w:rPr>
          <w:rFonts w:ascii="Georgia" w:hAnsi="Georgia"/>
          <w:color w:val="595959"/>
          <w:szCs w:val="28"/>
        </w:rPr>
        <w:t>e</w:t>
      </w:r>
      <w:r w:rsidRPr="00F67118">
        <w:rPr>
          <w:rFonts w:ascii="Georgia" w:hAnsi="Georgia"/>
          <w:color w:val="595959"/>
          <w:szCs w:val="28"/>
        </w:rPr>
        <w:t>s, lors de l’assemblée générale, que les questions soumises à l’ordre du jour.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2435B2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Les décisions de l’assemblée générale ordinaire sont prises à la majorité des membres présents.</w:t>
      </w:r>
    </w:p>
    <w:p w:rsidR="00060E75" w:rsidRPr="00F67118" w:rsidRDefault="00060E75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060E7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douze :</w:t>
      </w:r>
    </w:p>
    <w:p w:rsidR="002435B2" w:rsidRDefault="002435B2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Si besoin est, ou sur demande de la moitié plus un des membres inscrits, le président peut convoquer une assemblée générale extraordinaire, suivant les formalités prévues par l’article dix ci-dessus.</w:t>
      </w:r>
    </w:p>
    <w:p w:rsidR="00060E75" w:rsidRPr="00F67118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2435B2" w:rsidRDefault="00060E75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Les décisions de l’assemblée générale extraordinaire sont prises à la majorité des ¾ des membres présents, représentant plus de la moitié des membres inscrits.</w:t>
      </w:r>
    </w:p>
    <w:p w:rsidR="00060E75" w:rsidRPr="00F67118" w:rsidRDefault="00060E75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060E75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 xml:space="preserve">Article </w:t>
      </w:r>
      <w:r w:rsidR="00DE1182"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treize</w:t>
      </w: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 :</w:t>
      </w:r>
    </w:p>
    <w:p w:rsidR="002435B2" w:rsidRDefault="002435B2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060E75" w:rsidRPr="00F67118" w:rsidRDefault="00DE1182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>Un règlement intérieur</w:t>
      </w:r>
      <w:r w:rsidR="00CB76C4" w:rsidRPr="00F67118">
        <w:rPr>
          <w:rFonts w:ascii="Georgia" w:hAnsi="Georgia"/>
          <w:color w:val="595959"/>
          <w:szCs w:val="28"/>
        </w:rPr>
        <w:t xml:space="preserve"> et/ou une charte de qualité</w:t>
      </w:r>
      <w:r w:rsidRPr="00F67118">
        <w:rPr>
          <w:rFonts w:ascii="Georgia" w:hAnsi="Georgia"/>
          <w:color w:val="595959"/>
          <w:szCs w:val="28"/>
        </w:rPr>
        <w:t xml:space="preserve"> peu</w:t>
      </w:r>
      <w:r w:rsidR="00CB76C4" w:rsidRPr="00F67118">
        <w:rPr>
          <w:rFonts w:ascii="Georgia" w:hAnsi="Georgia"/>
          <w:color w:val="595959"/>
          <w:szCs w:val="28"/>
        </w:rPr>
        <w:t>ven</w:t>
      </w:r>
      <w:r w:rsidRPr="00F67118">
        <w:rPr>
          <w:rFonts w:ascii="Georgia" w:hAnsi="Georgia"/>
          <w:color w:val="595959"/>
          <w:szCs w:val="28"/>
        </w:rPr>
        <w:t>t être établi</w:t>
      </w:r>
      <w:r w:rsidR="00CB76C4" w:rsidRPr="00F67118">
        <w:rPr>
          <w:rFonts w:ascii="Georgia" w:hAnsi="Georgia"/>
          <w:color w:val="595959"/>
          <w:szCs w:val="28"/>
        </w:rPr>
        <w:t>s</w:t>
      </w:r>
      <w:r w:rsidRPr="00F67118">
        <w:rPr>
          <w:rFonts w:ascii="Georgia" w:hAnsi="Georgia"/>
          <w:color w:val="595959"/>
          <w:szCs w:val="28"/>
        </w:rPr>
        <w:t xml:space="preserve"> par le conseil d’administration qui le</w:t>
      </w:r>
      <w:r w:rsidR="00CB76C4" w:rsidRPr="00F67118">
        <w:rPr>
          <w:rFonts w:ascii="Georgia" w:hAnsi="Georgia"/>
          <w:color w:val="595959"/>
          <w:szCs w:val="28"/>
        </w:rPr>
        <w:t>s</w:t>
      </w:r>
      <w:r w:rsidRPr="00F67118">
        <w:rPr>
          <w:rFonts w:ascii="Georgia" w:hAnsi="Georgia"/>
          <w:color w:val="595959"/>
          <w:szCs w:val="28"/>
        </w:rPr>
        <w:t xml:space="preserve"> fait alors approuver par l’assemblée générale.</w:t>
      </w:r>
    </w:p>
    <w:p w:rsidR="00DE1182" w:rsidRPr="00F67118" w:rsidRDefault="00DE1182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</w:p>
    <w:p w:rsidR="002435B2" w:rsidRDefault="00DE1182" w:rsidP="002435B2">
      <w:pPr>
        <w:pStyle w:val="Paragraphedeliste"/>
        <w:spacing w:line="276" w:lineRule="auto"/>
        <w:ind w:left="0" w:firstLine="0"/>
        <w:rPr>
          <w:rFonts w:ascii="Georgia" w:hAnsi="Georgia"/>
          <w:color w:val="595959"/>
          <w:szCs w:val="28"/>
        </w:rPr>
      </w:pPr>
      <w:r w:rsidRPr="00F67118">
        <w:rPr>
          <w:rFonts w:ascii="Georgia" w:hAnsi="Georgia"/>
          <w:color w:val="595959"/>
          <w:szCs w:val="28"/>
        </w:rPr>
        <w:t xml:space="preserve">Ce règlement éventuel </w:t>
      </w:r>
      <w:r w:rsidR="00CB76C4" w:rsidRPr="00F67118">
        <w:rPr>
          <w:rFonts w:ascii="Georgia" w:hAnsi="Georgia"/>
          <w:color w:val="595959"/>
          <w:szCs w:val="28"/>
        </w:rPr>
        <w:t>et/ou une charte de qualité sont</w:t>
      </w:r>
      <w:r w:rsidRPr="00F67118">
        <w:rPr>
          <w:rFonts w:ascii="Georgia" w:hAnsi="Georgia"/>
          <w:color w:val="595959"/>
          <w:szCs w:val="28"/>
        </w:rPr>
        <w:t xml:space="preserve"> destiné</w:t>
      </w:r>
      <w:r w:rsidR="00CB76C4" w:rsidRPr="00F67118">
        <w:rPr>
          <w:rFonts w:ascii="Georgia" w:hAnsi="Georgia"/>
          <w:color w:val="595959"/>
          <w:szCs w:val="28"/>
        </w:rPr>
        <w:t>s</w:t>
      </w:r>
      <w:r w:rsidRPr="00F67118">
        <w:rPr>
          <w:rFonts w:ascii="Georgia" w:hAnsi="Georgia"/>
          <w:color w:val="595959"/>
          <w:szCs w:val="28"/>
        </w:rPr>
        <w:t xml:space="preserve"> à fixer les divers points non prévus par les statuts, notamment ceux qui ont trait à l’administration interne de </w:t>
      </w:r>
      <w:r w:rsidR="00FC40A9" w:rsidRPr="00F67118">
        <w:rPr>
          <w:rFonts w:ascii="Georgia" w:hAnsi="Georgia"/>
          <w:color w:val="595959"/>
          <w:szCs w:val="28"/>
        </w:rPr>
        <w:t>l’association</w:t>
      </w:r>
      <w:r w:rsidRPr="00F67118">
        <w:rPr>
          <w:rFonts w:ascii="Georgia" w:hAnsi="Georgia"/>
          <w:color w:val="595959"/>
          <w:szCs w:val="28"/>
        </w:rPr>
        <w:t>.</w:t>
      </w:r>
    </w:p>
    <w:p w:rsidR="00DE1182" w:rsidRPr="00F67118" w:rsidRDefault="00DE1182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p w:rsidR="00DE1182" w:rsidRPr="00F67118" w:rsidRDefault="00DE1182" w:rsidP="00F67118">
      <w:pPr>
        <w:pStyle w:val="Paragraphedeliste"/>
        <w:numPr>
          <w:ilvl w:val="0"/>
          <w:numId w:val="10"/>
        </w:numPr>
        <w:pBdr>
          <w:bottom w:val="single" w:sz="18" w:space="1" w:color="EE2777"/>
        </w:pBdr>
        <w:spacing w:line="276" w:lineRule="auto"/>
        <w:ind w:left="0" w:hanging="57"/>
        <w:rPr>
          <w:rFonts w:ascii="Georgia" w:eastAsiaTheme="minorHAnsi" w:hAnsi="Georgia"/>
          <w:color w:val="595959"/>
          <w:sz w:val="28"/>
          <w:szCs w:val="28"/>
          <w:lang w:bidi="ar-SA"/>
        </w:rPr>
      </w:pPr>
      <w:r w:rsidRPr="00F67118">
        <w:rPr>
          <w:rFonts w:ascii="Georgia" w:eastAsiaTheme="minorHAnsi" w:hAnsi="Georgia"/>
          <w:color w:val="595959"/>
          <w:sz w:val="28"/>
          <w:szCs w:val="28"/>
          <w:lang w:bidi="ar-SA"/>
        </w:rPr>
        <w:t>Article quatorze :</w:t>
      </w:r>
    </w:p>
    <w:p w:rsidR="002435B2" w:rsidRDefault="002435B2" w:rsidP="00F67118">
      <w:pPr>
        <w:spacing w:line="276" w:lineRule="auto"/>
        <w:ind w:hanging="57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</w:p>
    <w:p w:rsidR="00214796" w:rsidRPr="00F67118" w:rsidRDefault="00214796" w:rsidP="002435B2">
      <w:pPr>
        <w:spacing w:line="276" w:lineRule="auto"/>
        <w:ind w:firstLine="0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 xml:space="preserve">Les modifications des statuts et la dissolution de </w:t>
      </w:r>
      <w:r w:rsidR="00FC40A9"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 xml:space="preserve">l’association </w:t>
      </w: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>sont obligatoirement soumises à une assemblée générale extraordinaire convoquée spécialement à cet effet comme il est dit à l'article douze ci-dessus. La dissolution ne peut être prononcée que si l'assemblée générale comprend au moins les 2/3 de ses membres présents ou représentés. La décision doit être prise à la majorité des 2/3 des suffrages exprimés.</w:t>
      </w:r>
    </w:p>
    <w:p w:rsidR="002435B2" w:rsidRDefault="00214796" w:rsidP="002435B2">
      <w:pPr>
        <w:spacing w:line="276" w:lineRule="auto"/>
        <w:ind w:firstLine="0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lastRenderedPageBreak/>
        <w:t>Si le quorum n'est pas atteint, une seconde assemblée générale extraordinaire est alors convoquée dans les 15 jours qui suivent : elle peut délibérer valablement quel que soit le nombre des membres présents ou représentés.</w:t>
      </w:r>
    </w:p>
    <w:p w:rsidR="00214796" w:rsidRPr="00F67118" w:rsidRDefault="00214796" w:rsidP="002435B2">
      <w:pPr>
        <w:spacing w:line="276" w:lineRule="auto"/>
        <w:ind w:firstLine="0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</w:p>
    <w:p w:rsidR="002435B2" w:rsidRDefault="00214796" w:rsidP="002435B2">
      <w:pPr>
        <w:spacing w:line="276" w:lineRule="auto"/>
        <w:ind w:firstLine="0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 xml:space="preserve">L'assemblée générale extraordinaire de dissolution décide </w:t>
      </w:r>
      <w:r w:rsidR="00367B5C"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>d</w:t>
      </w:r>
      <w:r w:rsidR="00F93075"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 xml:space="preserve">e la dévolution des biens de l’Association </w:t>
      </w: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>conformément aux dispositions des articles 9 de la loi du 1</w:t>
      </w:r>
      <w:r w:rsidRPr="00F67118">
        <w:rPr>
          <w:rFonts w:ascii="Georgia" w:eastAsia="Times New Roman" w:hAnsi="Georgia" w:cs="Times New Roman"/>
          <w:color w:val="595959"/>
          <w:szCs w:val="28"/>
          <w:vertAlign w:val="superscript"/>
          <w:lang w:eastAsia="fr-FR" w:bidi="ar-SA"/>
        </w:rPr>
        <w:t>er</w:t>
      </w:r>
      <w:r w:rsidRPr="00F67118">
        <w:rPr>
          <w:rFonts w:ascii="Georgia" w:eastAsia="Times New Roman" w:hAnsi="Georgia" w:cs="Times New Roman"/>
          <w:color w:val="595959"/>
          <w:szCs w:val="28"/>
          <w:lang w:eastAsia="fr-FR" w:bidi="ar-SA"/>
        </w:rPr>
        <w:t xml:space="preserve">  juillet 1901 et 15 du décret du 16 août 1901. </w:t>
      </w:r>
    </w:p>
    <w:p w:rsidR="00214796" w:rsidRPr="00F67118" w:rsidRDefault="00214796" w:rsidP="002435B2">
      <w:pPr>
        <w:spacing w:line="276" w:lineRule="auto"/>
        <w:ind w:firstLine="0"/>
        <w:rPr>
          <w:rFonts w:ascii="Georgia" w:eastAsia="Times New Roman" w:hAnsi="Georgia" w:cs="Times New Roman"/>
          <w:color w:val="595959"/>
          <w:szCs w:val="28"/>
          <w:lang w:eastAsia="fr-FR" w:bidi="ar-SA"/>
        </w:rPr>
      </w:pPr>
    </w:p>
    <w:p w:rsidR="002435B2" w:rsidRDefault="00BF6416" w:rsidP="002435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  <w:r w:rsidRPr="00F67118">
        <w:rPr>
          <w:rFonts w:ascii="Georgia" w:hAnsi="Georgia" w:cs="Verdana"/>
          <w:color w:val="595959"/>
          <w:szCs w:val="28"/>
        </w:rPr>
        <w:t>Les présents statuts ont été approuvés par :</w:t>
      </w:r>
    </w:p>
    <w:p w:rsidR="00BF6416" w:rsidRPr="00F67118" w:rsidRDefault="00BF6416" w:rsidP="002435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</w:p>
    <w:p w:rsidR="000026D6" w:rsidRPr="00F67118" w:rsidRDefault="00BF6416" w:rsidP="002435B2">
      <w:pPr>
        <w:widowControl w:val="0"/>
        <w:tabs>
          <w:tab w:val="right" w:pos="9639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  <w:r w:rsidRPr="00F67118">
        <w:rPr>
          <w:rFonts w:ascii="Georgia" w:hAnsi="Georgia" w:cs="Verdana"/>
          <w:color w:val="595959"/>
          <w:szCs w:val="28"/>
        </w:rPr>
        <w:t xml:space="preserve">L’Assemblée </w:t>
      </w:r>
      <w:r w:rsidR="00F2105B">
        <w:rPr>
          <w:rFonts w:ascii="Georgia" w:hAnsi="Georgia" w:cs="Verdana"/>
          <w:color w:val="595959"/>
          <w:szCs w:val="28"/>
        </w:rPr>
        <w:t>Générale Extraordinaire du 22 janvier 2014</w:t>
      </w:r>
      <w:r w:rsidR="000026D6" w:rsidRPr="00F67118">
        <w:rPr>
          <w:rFonts w:ascii="Georgia" w:hAnsi="Georgia" w:cs="Verdana"/>
          <w:color w:val="595959"/>
          <w:szCs w:val="28"/>
        </w:rPr>
        <w:t>.</w:t>
      </w:r>
    </w:p>
    <w:p w:rsidR="00BF6416" w:rsidRPr="00F67118" w:rsidRDefault="00BF6416" w:rsidP="002435B2">
      <w:pPr>
        <w:widowControl w:val="0"/>
        <w:tabs>
          <w:tab w:val="right" w:pos="9639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  <w:r w:rsidRPr="00F67118">
        <w:rPr>
          <w:rFonts w:ascii="Georgia" w:hAnsi="Georgia" w:cs="Verdana"/>
          <w:color w:val="595959"/>
          <w:szCs w:val="28"/>
        </w:rPr>
        <w:tab/>
      </w:r>
    </w:p>
    <w:p w:rsidR="002435B2" w:rsidRDefault="00BF6416" w:rsidP="002435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  <w:r w:rsidRPr="00F67118">
        <w:rPr>
          <w:rFonts w:ascii="Georgia" w:hAnsi="Georgia" w:cs="Verdana"/>
          <w:color w:val="595959"/>
          <w:szCs w:val="28"/>
        </w:rPr>
        <w:t>Signatures :</w:t>
      </w:r>
      <w:bookmarkStart w:id="0" w:name="_GoBack"/>
      <w:bookmarkEnd w:id="0"/>
    </w:p>
    <w:p w:rsidR="00BF6416" w:rsidRPr="00F67118" w:rsidRDefault="00BF6416" w:rsidP="002435B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Georgia" w:hAnsi="Georgia" w:cs="Verdana"/>
          <w:color w:val="595959"/>
          <w:szCs w:val="28"/>
        </w:rPr>
      </w:pPr>
    </w:p>
    <w:p w:rsidR="00BF6416" w:rsidRPr="00F67118" w:rsidRDefault="00BF6416" w:rsidP="002435B2">
      <w:pPr>
        <w:widowControl w:val="0"/>
        <w:tabs>
          <w:tab w:val="left" w:pos="1134"/>
          <w:tab w:val="right" w:pos="8505"/>
        </w:tabs>
        <w:autoSpaceDE w:val="0"/>
        <w:autoSpaceDN w:val="0"/>
        <w:adjustRightInd w:val="0"/>
        <w:spacing w:line="276" w:lineRule="auto"/>
        <w:ind w:firstLine="0"/>
        <w:rPr>
          <w:rFonts w:ascii="Georgia" w:hAnsi="Georgia" w:cs="TimesNewRomanMS"/>
          <w:color w:val="595959"/>
          <w:szCs w:val="28"/>
        </w:rPr>
      </w:pPr>
      <w:r w:rsidRPr="00F67118">
        <w:rPr>
          <w:rFonts w:ascii="Georgia" w:hAnsi="Georgia" w:cs="Verdana"/>
          <w:color w:val="595959"/>
          <w:szCs w:val="28"/>
        </w:rPr>
        <w:tab/>
        <w:t>La Présidente</w:t>
      </w:r>
      <w:r w:rsidRPr="00F67118">
        <w:rPr>
          <w:rFonts w:ascii="Georgia" w:hAnsi="Georgia" w:cs="Verdana"/>
          <w:color w:val="595959"/>
          <w:szCs w:val="28"/>
        </w:rPr>
        <w:tab/>
      </w:r>
      <w:r w:rsidR="002C4285">
        <w:rPr>
          <w:rFonts w:ascii="Georgia" w:hAnsi="Georgia" w:cs="Verdana"/>
          <w:color w:val="595959"/>
          <w:szCs w:val="28"/>
        </w:rPr>
        <w:t>Le</w:t>
      </w:r>
      <w:r w:rsidR="00267908" w:rsidRPr="00F67118">
        <w:rPr>
          <w:rFonts w:ascii="Georgia" w:hAnsi="Georgia" w:cs="Verdana"/>
          <w:color w:val="595959"/>
          <w:szCs w:val="28"/>
        </w:rPr>
        <w:t xml:space="preserve"> secrétaire</w:t>
      </w:r>
    </w:p>
    <w:p w:rsidR="00DE1182" w:rsidRPr="00F67118" w:rsidRDefault="00DE1182" w:rsidP="00F67118">
      <w:pPr>
        <w:pStyle w:val="Paragraphedeliste"/>
        <w:spacing w:line="276" w:lineRule="auto"/>
        <w:ind w:left="0" w:hanging="57"/>
        <w:rPr>
          <w:rFonts w:ascii="Georgia" w:hAnsi="Georgia"/>
          <w:color w:val="595959"/>
          <w:szCs w:val="28"/>
        </w:rPr>
      </w:pPr>
    </w:p>
    <w:sectPr w:rsidR="00DE1182" w:rsidRPr="00F67118" w:rsidSect="005C1E38">
      <w:footerReference w:type="even" r:id="rId9"/>
      <w:footerReference w:type="default" r:id="rId10"/>
      <w:pgSz w:w="11906" w:h="16838" w:code="9"/>
      <w:pgMar w:top="1418" w:right="1418" w:bottom="1418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1F" w:rsidRDefault="0030611F" w:rsidP="005C1E38">
      <w:r>
        <w:separator/>
      </w:r>
    </w:p>
  </w:endnote>
  <w:endnote w:type="continuationSeparator" w:id="0">
    <w:p w:rsidR="0030611F" w:rsidRDefault="0030611F" w:rsidP="005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45B" w:rsidRDefault="00F32FB7" w:rsidP="007664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6645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645B" w:rsidRDefault="007664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45B" w:rsidRDefault="00F32FB7" w:rsidP="007664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6645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5F9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6645B" w:rsidRPr="005C1E38" w:rsidRDefault="0076645B" w:rsidP="003D4786">
    <w:pPr>
      <w:ind w:firstLine="0"/>
      <w:rPr>
        <w:i/>
        <w:sz w:val="16"/>
        <w:szCs w:val="16"/>
      </w:rPr>
    </w:pPr>
  </w:p>
  <w:p w:rsidR="0076645B" w:rsidRPr="005C1E38" w:rsidRDefault="0076645B" w:rsidP="005C1E38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1F" w:rsidRDefault="0030611F" w:rsidP="005C1E38">
      <w:r>
        <w:separator/>
      </w:r>
    </w:p>
  </w:footnote>
  <w:footnote w:type="continuationSeparator" w:id="0">
    <w:p w:rsidR="0030611F" w:rsidRDefault="0030611F" w:rsidP="005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9FA"/>
    <w:multiLevelType w:val="multilevel"/>
    <w:tmpl w:val="7158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72DDF"/>
    <w:multiLevelType w:val="hybridMultilevel"/>
    <w:tmpl w:val="1F4CF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3C9"/>
    <w:multiLevelType w:val="hybridMultilevel"/>
    <w:tmpl w:val="58C01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5BF5"/>
    <w:multiLevelType w:val="hybridMultilevel"/>
    <w:tmpl w:val="7B480DFA"/>
    <w:lvl w:ilvl="0" w:tplc="4288C872">
      <w:start w:val="1"/>
      <w:numFmt w:val="decimal"/>
      <w:lvlText w:val="%1."/>
      <w:lvlJc w:val="right"/>
      <w:pPr>
        <w:ind w:left="720" w:hanging="360"/>
      </w:pPr>
      <w:rPr>
        <w:rFonts w:ascii="Franklin Gothic Medium" w:hAnsi="Franklin Gothic Medium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7564"/>
    <w:multiLevelType w:val="hybridMultilevel"/>
    <w:tmpl w:val="7DE89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D2716"/>
    <w:multiLevelType w:val="multilevel"/>
    <w:tmpl w:val="F4E47BF6"/>
    <w:lvl w:ilvl="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1B8B"/>
    <w:multiLevelType w:val="hybridMultilevel"/>
    <w:tmpl w:val="BB5EB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76AA"/>
    <w:multiLevelType w:val="multilevel"/>
    <w:tmpl w:val="68A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01632D"/>
    <w:multiLevelType w:val="hybridMultilevel"/>
    <w:tmpl w:val="F4E47BF6"/>
    <w:lvl w:ilvl="0" w:tplc="D0E8F09A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00AD"/>
    <w:multiLevelType w:val="hybridMultilevel"/>
    <w:tmpl w:val="224C3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6"/>
    <w:rsid w:val="000026D6"/>
    <w:rsid w:val="000040C3"/>
    <w:rsid w:val="000069EF"/>
    <w:rsid w:val="000266AD"/>
    <w:rsid w:val="00042055"/>
    <w:rsid w:val="00047965"/>
    <w:rsid w:val="00056A03"/>
    <w:rsid w:val="000600B7"/>
    <w:rsid w:val="00060E75"/>
    <w:rsid w:val="000728C2"/>
    <w:rsid w:val="00073FFD"/>
    <w:rsid w:val="00076DD4"/>
    <w:rsid w:val="000831AA"/>
    <w:rsid w:val="00097372"/>
    <w:rsid w:val="000A2123"/>
    <w:rsid w:val="000A2CD9"/>
    <w:rsid w:val="000C0452"/>
    <w:rsid w:val="000C0B13"/>
    <w:rsid w:val="000C0C4A"/>
    <w:rsid w:val="000C7835"/>
    <w:rsid w:val="000E1F3D"/>
    <w:rsid w:val="000E4B4D"/>
    <w:rsid w:val="000F32F7"/>
    <w:rsid w:val="000F7226"/>
    <w:rsid w:val="000F7D76"/>
    <w:rsid w:val="00103E6F"/>
    <w:rsid w:val="001120C8"/>
    <w:rsid w:val="00113AFE"/>
    <w:rsid w:val="00134F96"/>
    <w:rsid w:val="00136612"/>
    <w:rsid w:val="00162F33"/>
    <w:rsid w:val="00166814"/>
    <w:rsid w:val="00170FC3"/>
    <w:rsid w:val="001A30AF"/>
    <w:rsid w:val="001A6F60"/>
    <w:rsid w:val="001B69BB"/>
    <w:rsid w:val="001C3C08"/>
    <w:rsid w:val="001E7EE7"/>
    <w:rsid w:val="001F0B2E"/>
    <w:rsid w:val="00202869"/>
    <w:rsid w:val="0020312F"/>
    <w:rsid w:val="00205FD8"/>
    <w:rsid w:val="00214796"/>
    <w:rsid w:val="002244B6"/>
    <w:rsid w:val="0022572B"/>
    <w:rsid w:val="00226162"/>
    <w:rsid w:val="00243364"/>
    <w:rsid w:val="0024354E"/>
    <w:rsid w:val="002435B2"/>
    <w:rsid w:val="00257B9E"/>
    <w:rsid w:val="0026625E"/>
    <w:rsid w:val="00267908"/>
    <w:rsid w:val="0027109E"/>
    <w:rsid w:val="00272651"/>
    <w:rsid w:val="00274BB9"/>
    <w:rsid w:val="002813FA"/>
    <w:rsid w:val="002B1636"/>
    <w:rsid w:val="002B1B61"/>
    <w:rsid w:val="002B35D7"/>
    <w:rsid w:val="002B76A1"/>
    <w:rsid w:val="002C0038"/>
    <w:rsid w:val="002C283B"/>
    <w:rsid w:val="002C4285"/>
    <w:rsid w:val="002F2D01"/>
    <w:rsid w:val="002F52F0"/>
    <w:rsid w:val="00300B09"/>
    <w:rsid w:val="0030611F"/>
    <w:rsid w:val="00321F86"/>
    <w:rsid w:val="00322DD7"/>
    <w:rsid w:val="00337C9F"/>
    <w:rsid w:val="0034180E"/>
    <w:rsid w:val="003462A5"/>
    <w:rsid w:val="00346967"/>
    <w:rsid w:val="00367B5C"/>
    <w:rsid w:val="003709FF"/>
    <w:rsid w:val="00375E7D"/>
    <w:rsid w:val="00381A84"/>
    <w:rsid w:val="003A6040"/>
    <w:rsid w:val="003A6687"/>
    <w:rsid w:val="003A71FC"/>
    <w:rsid w:val="003B1800"/>
    <w:rsid w:val="003B3EC8"/>
    <w:rsid w:val="003B446B"/>
    <w:rsid w:val="003C6D27"/>
    <w:rsid w:val="003D4786"/>
    <w:rsid w:val="003E45D7"/>
    <w:rsid w:val="003E551C"/>
    <w:rsid w:val="004230D9"/>
    <w:rsid w:val="004244F2"/>
    <w:rsid w:val="004257B2"/>
    <w:rsid w:val="00440FAE"/>
    <w:rsid w:val="0044120F"/>
    <w:rsid w:val="00443732"/>
    <w:rsid w:val="00444009"/>
    <w:rsid w:val="00462B99"/>
    <w:rsid w:val="00465CA1"/>
    <w:rsid w:val="00475D97"/>
    <w:rsid w:val="00476C2C"/>
    <w:rsid w:val="00495E9B"/>
    <w:rsid w:val="004A1187"/>
    <w:rsid w:val="004A3A32"/>
    <w:rsid w:val="004B1309"/>
    <w:rsid w:val="004B30A4"/>
    <w:rsid w:val="004B526C"/>
    <w:rsid w:val="004C40C7"/>
    <w:rsid w:val="004C6588"/>
    <w:rsid w:val="004D1713"/>
    <w:rsid w:val="004D31FF"/>
    <w:rsid w:val="004E3A48"/>
    <w:rsid w:val="00506B2E"/>
    <w:rsid w:val="0051683A"/>
    <w:rsid w:val="00542B78"/>
    <w:rsid w:val="00557BBD"/>
    <w:rsid w:val="00560300"/>
    <w:rsid w:val="00560544"/>
    <w:rsid w:val="005866CA"/>
    <w:rsid w:val="005A14D9"/>
    <w:rsid w:val="005A26CB"/>
    <w:rsid w:val="005A295A"/>
    <w:rsid w:val="005A7A66"/>
    <w:rsid w:val="005A7BFB"/>
    <w:rsid w:val="005B6445"/>
    <w:rsid w:val="005B792E"/>
    <w:rsid w:val="005C1E38"/>
    <w:rsid w:val="005C2BEE"/>
    <w:rsid w:val="005D1E23"/>
    <w:rsid w:val="005D34B0"/>
    <w:rsid w:val="005D7F6D"/>
    <w:rsid w:val="005E4C0A"/>
    <w:rsid w:val="00602662"/>
    <w:rsid w:val="00606E63"/>
    <w:rsid w:val="006176B4"/>
    <w:rsid w:val="00621F6D"/>
    <w:rsid w:val="00625D5E"/>
    <w:rsid w:val="006436B7"/>
    <w:rsid w:val="00643E25"/>
    <w:rsid w:val="0065167C"/>
    <w:rsid w:val="006517C6"/>
    <w:rsid w:val="00651E23"/>
    <w:rsid w:val="00667FF7"/>
    <w:rsid w:val="00672864"/>
    <w:rsid w:val="00675DC7"/>
    <w:rsid w:val="006766EA"/>
    <w:rsid w:val="00677801"/>
    <w:rsid w:val="00686778"/>
    <w:rsid w:val="00687161"/>
    <w:rsid w:val="00696787"/>
    <w:rsid w:val="006A3972"/>
    <w:rsid w:val="006B34C9"/>
    <w:rsid w:val="006B44A3"/>
    <w:rsid w:val="006B7399"/>
    <w:rsid w:val="006C3570"/>
    <w:rsid w:val="006C3DA3"/>
    <w:rsid w:val="006D0695"/>
    <w:rsid w:val="006D4139"/>
    <w:rsid w:val="006D630B"/>
    <w:rsid w:val="006D6837"/>
    <w:rsid w:val="006E1A38"/>
    <w:rsid w:val="006E4B4C"/>
    <w:rsid w:val="006F5D88"/>
    <w:rsid w:val="00717C35"/>
    <w:rsid w:val="00724F25"/>
    <w:rsid w:val="00727313"/>
    <w:rsid w:val="00744A89"/>
    <w:rsid w:val="007472EE"/>
    <w:rsid w:val="00755DEB"/>
    <w:rsid w:val="00766042"/>
    <w:rsid w:val="0076645B"/>
    <w:rsid w:val="00774A7D"/>
    <w:rsid w:val="00776B8D"/>
    <w:rsid w:val="00782EC9"/>
    <w:rsid w:val="00783C91"/>
    <w:rsid w:val="007970FA"/>
    <w:rsid w:val="007A0BD9"/>
    <w:rsid w:val="007A3D2D"/>
    <w:rsid w:val="007A4037"/>
    <w:rsid w:val="007B1FA6"/>
    <w:rsid w:val="007B2EA7"/>
    <w:rsid w:val="007B75CF"/>
    <w:rsid w:val="007D1FB0"/>
    <w:rsid w:val="007D3FCC"/>
    <w:rsid w:val="007E21DA"/>
    <w:rsid w:val="007E3C64"/>
    <w:rsid w:val="007E7AC0"/>
    <w:rsid w:val="007F4C13"/>
    <w:rsid w:val="008029F3"/>
    <w:rsid w:val="00804434"/>
    <w:rsid w:val="00810E68"/>
    <w:rsid w:val="00811C28"/>
    <w:rsid w:val="00813401"/>
    <w:rsid w:val="00830376"/>
    <w:rsid w:val="008325F8"/>
    <w:rsid w:val="008424B1"/>
    <w:rsid w:val="008425C7"/>
    <w:rsid w:val="008515ED"/>
    <w:rsid w:val="0087535C"/>
    <w:rsid w:val="0088130B"/>
    <w:rsid w:val="00885105"/>
    <w:rsid w:val="00886286"/>
    <w:rsid w:val="008B1091"/>
    <w:rsid w:val="008B4A1E"/>
    <w:rsid w:val="008C4144"/>
    <w:rsid w:val="008C4DA3"/>
    <w:rsid w:val="008D7A21"/>
    <w:rsid w:val="00902166"/>
    <w:rsid w:val="009032BA"/>
    <w:rsid w:val="009074D6"/>
    <w:rsid w:val="0093168D"/>
    <w:rsid w:val="00932930"/>
    <w:rsid w:val="00945DCB"/>
    <w:rsid w:val="00947486"/>
    <w:rsid w:val="0095244F"/>
    <w:rsid w:val="00955F90"/>
    <w:rsid w:val="00974943"/>
    <w:rsid w:val="009754EF"/>
    <w:rsid w:val="00995C32"/>
    <w:rsid w:val="009B01D1"/>
    <w:rsid w:val="009C3706"/>
    <w:rsid w:val="009D29C9"/>
    <w:rsid w:val="009D5016"/>
    <w:rsid w:val="009D6391"/>
    <w:rsid w:val="009D66F1"/>
    <w:rsid w:val="009E59E3"/>
    <w:rsid w:val="009F0BB8"/>
    <w:rsid w:val="00A05F99"/>
    <w:rsid w:val="00A0714D"/>
    <w:rsid w:val="00A121BB"/>
    <w:rsid w:val="00A16A65"/>
    <w:rsid w:val="00A206AE"/>
    <w:rsid w:val="00A23D5D"/>
    <w:rsid w:val="00A249BA"/>
    <w:rsid w:val="00A275D8"/>
    <w:rsid w:val="00A27C75"/>
    <w:rsid w:val="00A309CA"/>
    <w:rsid w:val="00A37C98"/>
    <w:rsid w:val="00A414BB"/>
    <w:rsid w:val="00A60871"/>
    <w:rsid w:val="00A62D33"/>
    <w:rsid w:val="00A652E0"/>
    <w:rsid w:val="00A6635B"/>
    <w:rsid w:val="00A707B6"/>
    <w:rsid w:val="00A75E2F"/>
    <w:rsid w:val="00A77643"/>
    <w:rsid w:val="00A848C6"/>
    <w:rsid w:val="00A917DB"/>
    <w:rsid w:val="00A94CD7"/>
    <w:rsid w:val="00A97ADA"/>
    <w:rsid w:val="00AA1410"/>
    <w:rsid w:val="00AA55E9"/>
    <w:rsid w:val="00AA6882"/>
    <w:rsid w:val="00AA7D89"/>
    <w:rsid w:val="00AB317B"/>
    <w:rsid w:val="00AC1A45"/>
    <w:rsid w:val="00AC3D61"/>
    <w:rsid w:val="00AD7E24"/>
    <w:rsid w:val="00AE72BD"/>
    <w:rsid w:val="00AF4717"/>
    <w:rsid w:val="00B0368B"/>
    <w:rsid w:val="00B06790"/>
    <w:rsid w:val="00B149D6"/>
    <w:rsid w:val="00B15E91"/>
    <w:rsid w:val="00B2022A"/>
    <w:rsid w:val="00B22BB3"/>
    <w:rsid w:val="00B27FAE"/>
    <w:rsid w:val="00B34D7F"/>
    <w:rsid w:val="00B4220C"/>
    <w:rsid w:val="00B55DC4"/>
    <w:rsid w:val="00B81583"/>
    <w:rsid w:val="00B84226"/>
    <w:rsid w:val="00B85C8F"/>
    <w:rsid w:val="00B94D6A"/>
    <w:rsid w:val="00B95C99"/>
    <w:rsid w:val="00BA0A8D"/>
    <w:rsid w:val="00BA4516"/>
    <w:rsid w:val="00BA7B6B"/>
    <w:rsid w:val="00BB3956"/>
    <w:rsid w:val="00BB4621"/>
    <w:rsid w:val="00BC66E6"/>
    <w:rsid w:val="00BC7F05"/>
    <w:rsid w:val="00BD2C1D"/>
    <w:rsid w:val="00BE6593"/>
    <w:rsid w:val="00BE7F10"/>
    <w:rsid w:val="00BF4D9C"/>
    <w:rsid w:val="00BF533B"/>
    <w:rsid w:val="00BF5B85"/>
    <w:rsid w:val="00BF6416"/>
    <w:rsid w:val="00C122CD"/>
    <w:rsid w:val="00C2295D"/>
    <w:rsid w:val="00C26AD1"/>
    <w:rsid w:val="00C31FD4"/>
    <w:rsid w:val="00C63DB4"/>
    <w:rsid w:val="00C65B43"/>
    <w:rsid w:val="00C76282"/>
    <w:rsid w:val="00C829AC"/>
    <w:rsid w:val="00C83319"/>
    <w:rsid w:val="00C90648"/>
    <w:rsid w:val="00CB3860"/>
    <w:rsid w:val="00CB76C4"/>
    <w:rsid w:val="00CC3C37"/>
    <w:rsid w:val="00CD548F"/>
    <w:rsid w:val="00CE15C6"/>
    <w:rsid w:val="00CE4D31"/>
    <w:rsid w:val="00CE71C2"/>
    <w:rsid w:val="00D011D0"/>
    <w:rsid w:val="00D15687"/>
    <w:rsid w:val="00D163E1"/>
    <w:rsid w:val="00D41A48"/>
    <w:rsid w:val="00D63E22"/>
    <w:rsid w:val="00D96E22"/>
    <w:rsid w:val="00D97BA0"/>
    <w:rsid w:val="00DA055F"/>
    <w:rsid w:val="00DA7913"/>
    <w:rsid w:val="00DC401F"/>
    <w:rsid w:val="00DD3670"/>
    <w:rsid w:val="00DE1182"/>
    <w:rsid w:val="00DE3A1D"/>
    <w:rsid w:val="00DE7E8C"/>
    <w:rsid w:val="00E13F6C"/>
    <w:rsid w:val="00E2157D"/>
    <w:rsid w:val="00E24CAB"/>
    <w:rsid w:val="00E32585"/>
    <w:rsid w:val="00E354F8"/>
    <w:rsid w:val="00E5158D"/>
    <w:rsid w:val="00E8075F"/>
    <w:rsid w:val="00E8242A"/>
    <w:rsid w:val="00E9025B"/>
    <w:rsid w:val="00E92B48"/>
    <w:rsid w:val="00E93369"/>
    <w:rsid w:val="00E94C72"/>
    <w:rsid w:val="00EA0EEA"/>
    <w:rsid w:val="00EA16C2"/>
    <w:rsid w:val="00EB3E97"/>
    <w:rsid w:val="00EB5AB3"/>
    <w:rsid w:val="00EF2789"/>
    <w:rsid w:val="00F0359C"/>
    <w:rsid w:val="00F04711"/>
    <w:rsid w:val="00F120B7"/>
    <w:rsid w:val="00F2105B"/>
    <w:rsid w:val="00F24448"/>
    <w:rsid w:val="00F2707B"/>
    <w:rsid w:val="00F32FB7"/>
    <w:rsid w:val="00F54540"/>
    <w:rsid w:val="00F6544C"/>
    <w:rsid w:val="00F66A5A"/>
    <w:rsid w:val="00F67118"/>
    <w:rsid w:val="00F67F82"/>
    <w:rsid w:val="00F706E8"/>
    <w:rsid w:val="00F77BAE"/>
    <w:rsid w:val="00F93075"/>
    <w:rsid w:val="00FA4430"/>
    <w:rsid w:val="00FB730D"/>
    <w:rsid w:val="00FC40A9"/>
    <w:rsid w:val="00FC4797"/>
    <w:rsid w:val="00FE289A"/>
    <w:rsid w:val="00FF2998"/>
    <w:rsid w:val="00FF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113C4-18C5-4870-95E2-408C1DC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9E"/>
    <w:pPr>
      <w:jc w:val="both"/>
    </w:pPr>
    <w:rPr>
      <w:rFonts w:eastAsiaTheme="minorEastAs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3C08"/>
    <w:pPr>
      <w:pBdr>
        <w:bottom w:val="single" w:sz="12" w:space="1" w:color="FF8C1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FF8C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3C08"/>
    <w:pPr>
      <w:pBdr>
        <w:bottom w:val="single" w:sz="8" w:space="1" w:color="FFBC7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FF8C1A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3C08"/>
    <w:pPr>
      <w:pBdr>
        <w:bottom w:val="single" w:sz="4" w:space="1" w:color="FFD6A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BC79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3C08"/>
    <w:pPr>
      <w:pBdr>
        <w:bottom w:val="single" w:sz="4" w:space="2" w:color="FFE4C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BC79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C3C0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BC79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40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BC79" w:themeColor="accent1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40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BD5B5" w:themeColor="accent3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40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BD5B5" w:themeColor="accent3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40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BD5B5" w:themeColor="accent3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C08"/>
    <w:rPr>
      <w:rFonts w:asciiTheme="majorHAnsi" w:eastAsiaTheme="majorEastAsia" w:hAnsiTheme="majorHAnsi" w:cstheme="majorBidi"/>
      <w:b/>
      <w:bCs/>
      <w:color w:val="FF8C1A" w:themeColor="accent1" w:themeShade="BF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C3C08"/>
    <w:rPr>
      <w:rFonts w:asciiTheme="majorHAnsi" w:eastAsiaTheme="majorEastAsia" w:hAnsiTheme="majorHAnsi" w:cstheme="majorBidi"/>
      <w:color w:val="FF8C1A" w:themeColor="accent1" w:themeShade="BF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C3C08"/>
    <w:rPr>
      <w:rFonts w:asciiTheme="majorHAnsi" w:eastAsiaTheme="majorEastAsia" w:hAnsiTheme="majorHAnsi" w:cstheme="majorBidi"/>
      <w:color w:val="FFBC79" w:themeColor="accent1"/>
      <w:sz w:val="24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1C3C08"/>
    <w:pPr>
      <w:pBdr>
        <w:top w:val="single" w:sz="8" w:space="10" w:color="FFDDBC" w:themeColor="accent1" w:themeTint="7F"/>
        <w:bottom w:val="single" w:sz="24" w:space="15" w:color="FBD5B5" w:themeColor="accent3"/>
      </w:pBdr>
      <w:ind w:firstLine="0"/>
      <w:jc w:val="center"/>
    </w:pPr>
    <w:rPr>
      <w:rFonts w:asciiTheme="majorHAnsi" w:eastAsiaTheme="majorEastAsia" w:hAnsiTheme="majorHAnsi" w:cstheme="majorBidi"/>
      <w:b/>
      <w:iCs/>
      <w:color w:val="BB5D0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C3C08"/>
    <w:rPr>
      <w:rFonts w:asciiTheme="majorHAnsi" w:eastAsiaTheme="majorEastAsia" w:hAnsiTheme="majorHAnsi" w:cstheme="majorBidi"/>
      <w:b/>
      <w:iCs/>
      <w:color w:val="BB5D00" w:themeColor="accent1" w:themeShade="7F"/>
      <w:sz w:val="60"/>
      <w:szCs w:val="60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40C7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4C40C7"/>
    <w:rPr>
      <w:rFonts w:asciiTheme="minorHAnsi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C3C08"/>
    <w:rPr>
      <w:rFonts w:asciiTheme="majorHAnsi" w:eastAsiaTheme="majorEastAsia" w:hAnsiTheme="majorHAnsi" w:cstheme="majorBidi"/>
      <w:i/>
      <w:iCs/>
      <w:color w:val="FFBC79" w:themeColor="accent1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1C3C08"/>
    <w:rPr>
      <w:rFonts w:asciiTheme="majorHAnsi" w:eastAsiaTheme="majorEastAsia" w:hAnsiTheme="majorHAnsi" w:cstheme="majorBidi"/>
      <w:color w:val="FFBC79" w:themeColor="accent1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40C7"/>
    <w:rPr>
      <w:rFonts w:asciiTheme="majorHAnsi" w:eastAsiaTheme="majorEastAsia" w:hAnsiTheme="majorHAnsi" w:cstheme="majorBidi"/>
      <w:i/>
      <w:iCs/>
      <w:color w:val="FFBC79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4C40C7"/>
    <w:rPr>
      <w:rFonts w:asciiTheme="majorHAnsi" w:eastAsiaTheme="majorEastAsia" w:hAnsiTheme="majorHAnsi" w:cstheme="majorBidi"/>
      <w:b/>
      <w:bCs/>
      <w:color w:val="FBD5B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40C7"/>
    <w:rPr>
      <w:rFonts w:asciiTheme="majorHAnsi" w:eastAsiaTheme="majorEastAsia" w:hAnsiTheme="majorHAnsi" w:cstheme="majorBidi"/>
      <w:b/>
      <w:bCs/>
      <w:i/>
      <w:iCs/>
      <w:color w:val="FBD5B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C40C7"/>
    <w:rPr>
      <w:rFonts w:asciiTheme="majorHAnsi" w:eastAsiaTheme="majorEastAsia" w:hAnsiTheme="majorHAnsi" w:cstheme="majorBidi"/>
      <w:i/>
      <w:iCs/>
      <w:color w:val="FBD5B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40C7"/>
    <w:rPr>
      <w:b/>
      <w:bCs/>
      <w:sz w:val="18"/>
      <w:szCs w:val="18"/>
    </w:rPr>
  </w:style>
  <w:style w:type="character" w:styleId="lev">
    <w:name w:val="Strong"/>
    <w:basedOn w:val="Policepardfaut"/>
    <w:uiPriority w:val="22"/>
    <w:qFormat/>
    <w:rsid w:val="004C40C7"/>
    <w:rPr>
      <w:b/>
      <w:bCs/>
      <w:spacing w:val="0"/>
    </w:rPr>
  </w:style>
  <w:style w:type="character" w:styleId="Accentuation">
    <w:name w:val="Emphasis"/>
    <w:uiPriority w:val="20"/>
    <w:qFormat/>
    <w:rsid w:val="004C40C7"/>
    <w:rPr>
      <w:b/>
      <w:bCs/>
      <w:i/>
      <w:iCs/>
      <w:color w:val="F2750D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4C40C7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40C7"/>
    <w:rPr>
      <w:lang w:val="fr-FR"/>
    </w:rPr>
  </w:style>
  <w:style w:type="paragraph" w:styleId="Paragraphedeliste">
    <w:name w:val="List Paragraph"/>
    <w:basedOn w:val="Normal"/>
    <w:uiPriority w:val="34"/>
    <w:qFormat/>
    <w:rsid w:val="004C40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40C7"/>
    <w:rPr>
      <w:rFonts w:asciiTheme="majorHAnsi" w:eastAsiaTheme="majorEastAsia" w:hAnsiTheme="majorHAnsi" w:cstheme="majorBidi"/>
      <w:i/>
      <w:iCs/>
      <w:color w:val="F2750D" w:themeColor="text1" w:themeTint="A5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4C40C7"/>
    <w:rPr>
      <w:rFonts w:asciiTheme="majorHAnsi" w:eastAsiaTheme="majorEastAsia" w:hAnsiTheme="majorHAnsi" w:cstheme="majorBidi"/>
      <w:i/>
      <w:iCs/>
      <w:color w:val="F2750D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40C7"/>
    <w:pPr>
      <w:pBdr>
        <w:top w:val="single" w:sz="12" w:space="10" w:color="FFE4C9" w:themeColor="accent1" w:themeTint="66"/>
        <w:left w:val="single" w:sz="36" w:space="4" w:color="FFBC79" w:themeColor="accent1"/>
        <w:bottom w:val="single" w:sz="24" w:space="10" w:color="FBD5B5" w:themeColor="accent3"/>
        <w:right w:val="single" w:sz="36" w:space="4" w:color="FFBC79" w:themeColor="accent1"/>
      </w:pBdr>
      <w:shd w:val="clear" w:color="auto" w:fill="FFBC7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DEADA" w:themeColor="background1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40C7"/>
    <w:rPr>
      <w:rFonts w:asciiTheme="majorHAnsi" w:eastAsiaTheme="majorEastAsia" w:hAnsiTheme="majorHAnsi" w:cstheme="majorBidi"/>
      <w:i/>
      <w:iCs/>
      <w:color w:val="FDEADA" w:themeColor="background1"/>
      <w:sz w:val="24"/>
      <w:szCs w:val="24"/>
      <w:shd w:val="clear" w:color="auto" w:fill="FFBC79" w:themeFill="accent1"/>
    </w:rPr>
  </w:style>
  <w:style w:type="character" w:styleId="Emphaseple">
    <w:name w:val="Subtle Emphasis"/>
    <w:uiPriority w:val="19"/>
    <w:qFormat/>
    <w:rsid w:val="001C3C08"/>
    <w:rPr>
      <w:i/>
      <w:iCs/>
      <w:color w:val="F2750D" w:themeColor="text1" w:themeTint="A5"/>
      <w:lang w:val="fr-FR"/>
    </w:rPr>
  </w:style>
  <w:style w:type="character" w:styleId="Emphaseintense">
    <w:name w:val="Intense Emphasis"/>
    <w:uiPriority w:val="21"/>
    <w:qFormat/>
    <w:rsid w:val="004C40C7"/>
    <w:rPr>
      <w:b/>
      <w:bCs/>
      <w:i/>
      <w:iCs/>
      <w:color w:val="FFBC79" w:themeColor="accent1"/>
      <w:sz w:val="22"/>
      <w:szCs w:val="22"/>
    </w:rPr>
  </w:style>
  <w:style w:type="character" w:styleId="Rfrenceple">
    <w:name w:val="Subtle Reference"/>
    <w:uiPriority w:val="31"/>
    <w:qFormat/>
    <w:rsid w:val="004C40C7"/>
    <w:rPr>
      <w:color w:val="auto"/>
      <w:u w:val="single" w:color="FBD5B5" w:themeColor="accent3"/>
    </w:rPr>
  </w:style>
  <w:style w:type="character" w:styleId="Rfrenceintense">
    <w:name w:val="Intense Reference"/>
    <w:basedOn w:val="Policepardfaut"/>
    <w:uiPriority w:val="32"/>
    <w:qFormat/>
    <w:rsid w:val="004C40C7"/>
    <w:rPr>
      <w:b/>
      <w:bCs/>
      <w:color w:val="F59A4D" w:themeColor="accent3" w:themeShade="BF"/>
      <w:u w:val="single" w:color="FBD5B5" w:themeColor="accent3"/>
    </w:rPr>
  </w:style>
  <w:style w:type="character" w:styleId="Titredulivre">
    <w:name w:val="Book Title"/>
    <w:basedOn w:val="Policepardfaut"/>
    <w:uiPriority w:val="33"/>
    <w:qFormat/>
    <w:rsid w:val="004C40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40C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C1E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E38"/>
    <w:rPr>
      <w:rFonts w:eastAsiaTheme="minorEastAs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1E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E38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E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38"/>
    <w:rPr>
      <w:rFonts w:ascii="Tahoma" w:eastAsiaTheme="minorEastAsi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C7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835"/>
    <w:rPr>
      <w:rFonts w:eastAsiaTheme="minorEastAsi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835"/>
    <w:rPr>
      <w:rFonts w:eastAsiaTheme="minorEastAsia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F3606"/>
      </a:dk1>
      <a:lt1>
        <a:srgbClr val="FDEADA"/>
      </a:lt1>
      <a:dk2>
        <a:srgbClr val="FFBC79"/>
      </a:dk2>
      <a:lt2>
        <a:srgbClr val="FFFFFF"/>
      </a:lt2>
      <a:accent1>
        <a:srgbClr val="FFBC79"/>
      </a:accent1>
      <a:accent2>
        <a:srgbClr val="FAC08F"/>
      </a:accent2>
      <a:accent3>
        <a:srgbClr val="FBD5B5"/>
      </a:accent3>
      <a:accent4>
        <a:srgbClr val="FDEADA"/>
      </a:accent4>
      <a:accent5>
        <a:srgbClr val="F6AA6A"/>
      </a:accent5>
      <a:accent6>
        <a:srgbClr val="F79646"/>
      </a:accent6>
      <a:hlink>
        <a:srgbClr val="F6AA6A"/>
      </a:hlink>
      <a:folHlink>
        <a:srgbClr val="FFBC79"/>
      </a:folHlink>
    </a:clrScheme>
    <a:fontScheme name="Personnalisé 1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1693-D111-4B6F-80A7-82F6979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Francois PETIT</cp:lastModifiedBy>
  <cp:revision>5</cp:revision>
  <cp:lastPrinted>2014-02-05T16:49:00Z</cp:lastPrinted>
  <dcterms:created xsi:type="dcterms:W3CDTF">2011-12-16T16:44:00Z</dcterms:created>
  <dcterms:modified xsi:type="dcterms:W3CDTF">2014-02-05T16:54:00Z</dcterms:modified>
</cp:coreProperties>
</file>